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66" w:rsidRDefault="001B3C48" w:rsidP="00C80B66">
      <w:pPr>
        <w:rPr>
          <w:noProof/>
          <w:color w:val="727CA3"/>
          <w:sz w:val="56"/>
          <w:szCs w:val="56"/>
        </w:rPr>
      </w:pPr>
      <w:bookmarkStart w:id="0" w:name="_GoBack"/>
      <w:bookmarkEnd w:id="0"/>
      <w:r>
        <w:rPr>
          <w:noProof/>
          <w:sz w:val="22"/>
        </w:rPr>
        <w:drawing>
          <wp:inline distT="0" distB="0" distL="0" distR="0" wp14:anchorId="796DB8E1" wp14:editId="015A859B">
            <wp:extent cx="5267325" cy="1323975"/>
            <wp:effectExtent l="0" t="0" r="0" b="0"/>
            <wp:docPr id="8" name="Picture 8"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67325" cy="1323975"/>
                    </a:xfrm>
                    <a:prstGeom prst="rect">
                      <a:avLst/>
                    </a:prstGeom>
                    <a:noFill/>
                    <a:ln>
                      <a:noFill/>
                    </a:ln>
                  </pic:spPr>
                </pic:pic>
              </a:graphicData>
            </a:graphic>
          </wp:inline>
        </w:drawing>
      </w:r>
    </w:p>
    <w:p w:rsidR="00C80B66" w:rsidRDefault="00C80B66" w:rsidP="00C80B66"/>
    <w:p w:rsidR="00C80B66" w:rsidRDefault="00C80B66" w:rsidP="00C80B66">
      <w:pPr>
        <w:jc w:val="center"/>
        <w:rPr>
          <w:sz w:val="32"/>
          <w:szCs w:val="32"/>
        </w:rPr>
      </w:pPr>
    </w:p>
    <w:p w:rsidR="001B3C48" w:rsidRPr="003B307B" w:rsidRDefault="001B3C48" w:rsidP="001B3C48">
      <w:pPr>
        <w:jc w:val="center"/>
        <w:rPr>
          <w:b/>
          <w:i/>
          <w:sz w:val="36"/>
          <w:szCs w:val="36"/>
        </w:rPr>
      </w:pPr>
      <w:r w:rsidRPr="003B307B">
        <w:rPr>
          <w:sz w:val="32"/>
          <w:szCs w:val="32"/>
        </w:rPr>
        <w:t xml:space="preserve">Π.3.2.5 </w:t>
      </w:r>
      <w:r w:rsidRPr="003B307B">
        <w:rPr>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1B3C48" w:rsidRDefault="001B3C48" w:rsidP="00D335ED">
      <w:pPr>
        <w:spacing w:after="200" w:line="276" w:lineRule="auto"/>
        <w:contextualSpacing w:val="0"/>
        <w:jc w:val="center"/>
        <w:rPr>
          <w:b/>
          <w:sz w:val="32"/>
          <w:szCs w:val="32"/>
        </w:rPr>
      </w:pPr>
    </w:p>
    <w:p w:rsidR="00C80B66" w:rsidRPr="00C668FB" w:rsidRDefault="008B3842" w:rsidP="00D335ED">
      <w:pPr>
        <w:spacing w:after="200" w:line="276" w:lineRule="auto"/>
        <w:contextualSpacing w:val="0"/>
        <w:jc w:val="center"/>
        <w:rPr>
          <w:b/>
          <w:sz w:val="28"/>
          <w:szCs w:val="28"/>
        </w:rPr>
      </w:pPr>
      <w:r w:rsidRPr="00C668FB">
        <w:rPr>
          <w:b/>
          <w:sz w:val="28"/>
          <w:szCs w:val="28"/>
        </w:rPr>
        <w:t>Νεοελληνική Γλώσσα</w:t>
      </w:r>
    </w:p>
    <w:p w:rsidR="00C80B66" w:rsidRPr="00C668FB" w:rsidRDefault="00D32F29" w:rsidP="00D335ED">
      <w:pPr>
        <w:spacing w:after="200" w:line="276" w:lineRule="auto"/>
        <w:contextualSpacing w:val="0"/>
        <w:jc w:val="center"/>
        <w:rPr>
          <w:b/>
          <w:sz w:val="28"/>
          <w:szCs w:val="28"/>
        </w:rPr>
      </w:pPr>
      <w:proofErr w:type="spellStart"/>
      <w:r w:rsidRPr="00C668FB">
        <w:rPr>
          <w:b/>
          <w:sz w:val="28"/>
          <w:szCs w:val="28"/>
        </w:rPr>
        <w:t>Στ</w:t>
      </w:r>
      <w:r w:rsidR="008B3842" w:rsidRPr="00C668FB">
        <w:rPr>
          <w:b/>
          <w:sz w:val="28"/>
          <w:szCs w:val="28"/>
        </w:rPr>
        <w:t>΄</w:t>
      </w:r>
      <w:proofErr w:type="spellEnd"/>
      <w:r w:rsidR="008B3842" w:rsidRPr="00C668FB">
        <w:rPr>
          <w:b/>
          <w:sz w:val="28"/>
          <w:szCs w:val="28"/>
        </w:rPr>
        <w:t xml:space="preserve"> Δημοτικού</w:t>
      </w:r>
    </w:p>
    <w:p w:rsidR="000F37E1" w:rsidRPr="00C668FB" w:rsidRDefault="00522EDD" w:rsidP="00D335ED">
      <w:pPr>
        <w:spacing w:after="200" w:line="276" w:lineRule="auto"/>
        <w:contextualSpacing w:val="0"/>
        <w:jc w:val="center"/>
        <w:rPr>
          <w:b/>
          <w:sz w:val="28"/>
          <w:szCs w:val="28"/>
        </w:rPr>
      </w:pPr>
      <w:r w:rsidRPr="00C668FB">
        <w:rPr>
          <w:b/>
          <w:sz w:val="28"/>
          <w:szCs w:val="28"/>
        </w:rPr>
        <w:t>Τίτλος:</w:t>
      </w:r>
    </w:p>
    <w:p w:rsidR="00C80B66" w:rsidRPr="00C668FB" w:rsidRDefault="00D746C5" w:rsidP="00D335ED">
      <w:pPr>
        <w:spacing w:after="200" w:line="276" w:lineRule="auto"/>
        <w:contextualSpacing w:val="0"/>
        <w:jc w:val="center"/>
        <w:rPr>
          <w:b/>
          <w:sz w:val="28"/>
          <w:szCs w:val="28"/>
        </w:rPr>
      </w:pPr>
      <w:r w:rsidRPr="00C668FB">
        <w:rPr>
          <w:b/>
          <w:sz w:val="28"/>
          <w:szCs w:val="28"/>
        </w:rPr>
        <w:t>«Ο Πρόσφυγας</w:t>
      </w:r>
      <w:r w:rsidR="000F37E1" w:rsidRPr="00C668FB">
        <w:rPr>
          <w:b/>
          <w:sz w:val="28"/>
          <w:szCs w:val="28"/>
        </w:rPr>
        <w:t>»</w:t>
      </w:r>
    </w:p>
    <w:p w:rsidR="001C5E2A" w:rsidRDefault="001C5E2A" w:rsidP="00D335ED">
      <w:pPr>
        <w:rPr>
          <w:b/>
          <w:sz w:val="36"/>
          <w:szCs w:val="36"/>
        </w:rPr>
      </w:pPr>
    </w:p>
    <w:p w:rsidR="001C5E2A" w:rsidRDefault="001C5E2A" w:rsidP="00C80B66">
      <w:pPr>
        <w:jc w:val="center"/>
        <w:rPr>
          <w:b/>
          <w:sz w:val="36"/>
          <w:szCs w:val="36"/>
        </w:rPr>
      </w:pPr>
    </w:p>
    <w:p w:rsidR="00C80B66" w:rsidRPr="004E16E4" w:rsidRDefault="007102EF" w:rsidP="00C80B66">
      <w:pPr>
        <w:jc w:val="center"/>
        <w:rPr>
          <w:b/>
          <w:szCs w:val="24"/>
        </w:rPr>
      </w:pPr>
      <w:r>
        <w:rPr>
          <w:b/>
          <w:szCs w:val="24"/>
        </w:rPr>
        <w:t>Συγγραφή</w:t>
      </w:r>
      <w:r w:rsidRPr="007102EF">
        <w:rPr>
          <w:b/>
          <w:szCs w:val="24"/>
        </w:rPr>
        <w:t xml:space="preserve">: </w:t>
      </w:r>
      <w:r w:rsidR="00FD5871">
        <w:rPr>
          <w:b/>
          <w:szCs w:val="24"/>
        </w:rPr>
        <w:t xml:space="preserve">ΚΟΜΠΟΣ </w:t>
      </w:r>
      <w:r w:rsidR="00C12780">
        <w:rPr>
          <w:b/>
          <w:szCs w:val="24"/>
        </w:rPr>
        <w:t>Κ</w:t>
      </w:r>
      <w:r w:rsidR="00D13EFA">
        <w:rPr>
          <w:b/>
          <w:szCs w:val="24"/>
        </w:rPr>
        <w:t xml:space="preserve">ΩΝΣΤΑΝΤΙΝΟΣ </w:t>
      </w:r>
    </w:p>
    <w:p w:rsidR="007102EF" w:rsidRDefault="007102EF" w:rsidP="00C80B66">
      <w:pPr>
        <w:jc w:val="center"/>
        <w:rPr>
          <w:b/>
          <w:szCs w:val="24"/>
        </w:rPr>
      </w:pPr>
      <w:r>
        <w:rPr>
          <w:b/>
          <w:szCs w:val="24"/>
        </w:rPr>
        <w:t>Εφαρμογή</w:t>
      </w:r>
      <w:r w:rsidRPr="004E16E4">
        <w:rPr>
          <w:b/>
          <w:szCs w:val="24"/>
        </w:rPr>
        <w:t xml:space="preserve">: </w:t>
      </w:r>
      <w:r>
        <w:rPr>
          <w:b/>
          <w:szCs w:val="24"/>
        </w:rPr>
        <w:t>ΑΡΧΟΝΤΙΑ ΜΑΝΤΖΑΡΙΔΟΥ</w:t>
      </w:r>
    </w:p>
    <w:p w:rsidR="00EB2200" w:rsidRDefault="00EB2200" w:rsidP="00C80B66">
      <w:pPr>
        <w:jc w:val="center"/>
        <w:rPr>
          <w:b/>
          <w:szCs w:val="24"/>
        </w:rPr>
      </w:pPr>
    </w:p>
    <w:p w:rsidR="007102EF" w:rsidRPr="007102EF" w:rsidRDefault="007102EF" w:rsidP="00C80B66">
      <w:pPr>
        <w:jc w:val="center"/>
        <w:rPr>
          <w:b/>
          <w:szCs w:val="24"/>
        </w:rPr>
      </w:pPr>
    </w:p>
    <w:p w:rsidR="00C80B66" w:rsidRDefault="00060E9A" w:rsidP="00C80B66">
      <w:pPr>
        <w:jc w:val="center"/>
        <w:rPr>
          <w:lang w:val="en-US"/>
        </w:rPr>
      </w:pPr>
      <w:r>
        <w:rPr>
          <w:noProof/>
        </w:rPr>
        <w:drawing>
          <wp:inline distT="0" distB="0" distL="0" distR="0" wp14:anchorId="20FE606B" wp14:editId="59C5BF69">
            <wp:extent cx="1019175" cy="800100"/>
            <wp:effectExtent l="0" t="0" r="0" b="0"/>
            <wp:docPr id="2" name="Εικόνα 1" descr="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logo"/>
                    <pic:cNvPicPr>
                      <a:picLocks noChangeAspect="1" noChangeArrowheads="1"/>
                    </pic:cNvPicPr>
                  </pic:nvPicPr>
                  <pic:blipFill>
                    <a:blip r:embed="rId10" cstate="print"/>
                    <a:srcRect/>
                    <a:stretch>
                      <a:fillRect/>
                    </a:stretch>
                  </pic:blipFill>
                  <pic:spPr bwMode="auto">
                    <a:xfrm>
                      <a:off x="0" y="0"/>
                      <a:ext cx="1019175" cy="800100"/>
                    </a:xfrm>
                    <a:prstGeom prst="rect">
                      <a:avLst/>
                    </a:prstGeom>
                    <a:noFill/>
                    <a:ln w="9525">
                      <a:noFill/>
                      <a:miter lim="800000"/>
                      <a:headEnd/>
                      <a:tailEnd/>
                    </a:ln>
                  </pic:spPr>
                </pic:pic>
              </a:graphicData>
            </a:graphic>
          </wp:inline>
        </w:drawing>
      </w:r>
    </w:p>
    <w:p w:rsidR="00FD5871" w:rsidRPr="00C668FB" w:rsidRDefault="00FD5871" w:rsidP="00C80B66">
      <w:pPr>
        <w:jc w:val="center"/>
        <w:rPr>
          <w:lang w:val="en-US"/>
        </w:rPr>
      </w:pPr>
    </w:p>
    <w:p w:rsidR="00C80B66" w:rsidRPr="00EB2200" w:rsidRDefault="00C80B66" w:rsidP="00C80B66">
      <w:pPr>
        <w:pStyle w:val="Subtitle"/>
        <w:spacing w:after="0"/>
        <w:ind w:firstLine="357"/>
        <w:rPr>
          <w:rFonts w:ascii="Times New Roman" w:hAnsi="Times New Roman"/>
          <w:b/>
        </w:rPr>
      </w:pPr>
      <w:r w:rsidRPr="00EB2200">
        <w:rPr>
          <w:rFonts w:ascii="Times New Roman" w:hAnsi="Times New Roman"/>
          <w:b/>
        </w:rPr>
        <w:t>ΚΕΝΤΡΟ ΕΛΛΗΝΙΚΗΣ ΓΛΩΣΣΑΣ</w:t>
      </w:r>
    </w:p>
    <w:p w:rsidR="001C5E2A" w:rsidRPr="00C668FB" w:rsidRDefault="00C80B66" w:rsidP="00C668FB">
      <w:pPr>
        <w:jc w:val="center"/>
        <w:rPr>
          <w:szCs w:val="24"/>
        </w:rPr>
      </w:pPr>
      <w:r w:rsidRPr="00C668FB">
        <w:rPr>
          <w:szCs w:val="24"/>
        </w:rPr>
        <w:t>ΥΠΟΥΡΓΕΙΟ ΠΑΙΔΕΙΑΣ</w:t>
      </w:r>
      <w:r w:rsidR="00886CEA" w:rsidRPr="00C668FB">
        <w:rPr>
          <w:szCs w:val="24"/>
        </w:rPr>
        <w:t xml:space="preserve"> &amp;</w:t>
      </w:r>
      <w:r w:rsidRPr="00C668FB">
        <w:rPr>
          <w:szCs w:val="24"/>
        </w:rPr>
        <w:t xml:space="preserve"> ΘΡΗΣΚΕΥΜΑΤΩΝ</w:t>
      </w:r>
    </w:p>
    <w:p w:rsidR="00C668FB" w:rsidRDefault="00FD5871" w:rsidP="00C668FB">
      <w:pPr>
        <w:pStyle w:val="Caption"/>
        <w:jc w:val="center"/>
        <w:rPr>
          <w:sz w:val="24"/>
          <w:szCs w:val="24"/>
        </w:rPr>
      </w:pPr>
      <w:r w:rsidRPr="00C668FB">
        <w:rPr>
          <w:sz w:val="24"/>
          <w:szCs w:val="24"/>
        </w:rPr>
        <w:t>Θεσσαλονίκη</w:t>
      </w:r>
      <w:r w:rsidR="00886CEA" w:rsidRPr="00C668FB">
        <w:rPr>
          <w:sz w:val="24"/>
          <w:szCs w:val="24"/>
        </w:rPr>
        <w:t xml:space="preserve"> 201</w:t>
      </w:r>
      <w:r w:rsidR="007102EF" w:rsidRPr="00C668FB">
        <w:rPr>
          <w:sz w:val="24"/>
          <w:szCs w:val="24"/>
        </w:rPr>
        <w:t>4</w:t>
      </w: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C668FB" w:rsidRDefault="00C668FB" w:rsidP="00C668FB">
      <w:pPr>
        <w:pStyle w:val="Caption"/>
        <w:rPr>
          <w:sz w:val="24"/>
          <w:szCs w:val="24"/>
        </w:rPr>
      </w:pPr>
    </w:p>
    <w:p w:rsidR="00D13EFA" w:rsidRPr="00C668FB" w:rsidRDefault="00D13EFA" w:rsidP="00C668FB">
      <w:pPr>
        <w:pStyle w:val="Caption"/>
        <w:rPr>
          <w:sz w:val="24"/>
          <w:szCs w:val="24"/>
        </w:rPr>
      </w:pPr>
      <w:r>
        <w:t>ΤΑΥΤΟΤΗΤΑ</w:t>
      </w:r>
      <w:r w:rsidRPr="00D71B9F">
        <w:t xml:space="preserve"> </w:t>
      </w:r>
      <w:r>
        <w:t>ΕΡΓΟΥ</w:t>
      </w:r>
    </w:p>
    <w:p w:rsidR="00D13EFA" w:rsidRDefault="00D13EFA" w:rsidP="00D13EFA">
      <w:pPr>
        <w:pStyle w:val="NormalWeb"/>
        <w:spacing w:before="0" w:beforeAutospacing="0" w:after="0" w:afterAutospacing="0"/>
        <w:rPr>
          <w:color w:val="555555"/>
          <w:sz w:val="20"/>
          <w:szCs w:val="20"/>
          <w:shd w:val="clear" w:color="auto" w:fill="D0DEEE"/>
        </w:rPr>
      </w:pPr>
      <w:r>
        <w:rPr>
          <w:sz w:val="20"/>
          <w:szCs w:val="20"/>
        </w:rPr>
        <w:t xml:space="preserve">ΠΡΑΞΗ: </w:t>
      </w:r>
      <w:r w:rsidRPr="00D335ED">
        <w:rPr>
          <w:sz w:val="20"/>
          <w:szCs w:val="20"/>
        </w:rPr>
        <w:t>«</w:t>
      </w:r>
      <w:r>
        <w:rPr>
          <w:i/>
          <w:sz w:val="20"/>
          <w:szCs w:val="20"/>
        </w:rPr>
        <w:t>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w:t>
      </w:r>
      <w:proofErr w:type="spellStart"/>
      <w:r>
        <w:rPr>
          <w:i/>
          <w:sz w:val="20"/>
          <w:szCs w:val="20"/>
        </w:rPr>
        <w:t>βάθμια</w:t>
      </w:r>
      <w:proofErr w:type="spellEnd"/>
      <w:r>
        <w:rPr>
          <w:i/>
          <w:sz w:val="20"/>
          <w:szCs w:val="20"/>
        </w:rPr>
        <w:t xml:space="preserve"> και Β/</w:t>
      </w:r>
      <w:proofErr w:type="spellStart"/>
      <w:r>
        <w:rPr>
          <w:i/>
          <w:sz w:val="20"/>
          <w:szCs w:val="20"/>
        </w:rPr>
        <w:t>βάθμια</w:t>
      </w:r>
      <w:proofErr w:type="spellEnd"/>
      <w:r>
        <w:rPr>
          <w:i/>
          <w:sz w:val="20"/>
          <w:szCs w:val="20"/>
        </w:rPr>
        <w:t xml:space="preserve"> εκπαίδευση» </w:t>
      </w:r>
      <w:r>
        <w:rPr>
          <w:sz w:val="20"/>
          <w:szCs w:val="20"/>
          <w:lang w:val="en-US"/>
        </w:rPr>
        <w:t>MIS</w:t>
      </w:r>
      <w:r>
        <w:rPr>
          <w:sz w:val="20"/>
          <w:szCs w:val="20"/>
        </w:rPr>
        <w:t xml:space="preserve"> 296579 (κωδ. 5.175), - ΟΡΙΖΟΝΤΙΑ ΠΡΑΞΗ, στους άξονες προτεραιότητας 1-2-3 του Επιχειρησιακού Προγράμματος «Εκπαίδευση και Δια Βίου Μάθηση», η οποία συγχρηματοδοτεί</w:t>
      </w:r>
      <w:r w:rsidR="00E549C9">
        <w:rPr>
          <w:sz w:val="20"/>
          <w:szCs w:val="20"/>
        </w:rPr>
        <w:t xml:space="preserve">ται από την </w:t>
      </w:r>
      <w:r>
        <w:rPr>
          <w:sz w:val="20"/>
          <w:szCs w:val="20"/>
        </w:rPr>
        <w:t xml:space="preserve">Ευρωπαϊκή Ένωση (Ευρωπαϊκό Κοινωνικό Ταμείο) και εθνικούς πόρους. </w:t>
      </w:r>
    </w:p>
    <w:p w:rsidR="00D13EFA" w:rsidRDefault="00D13EFA" w:rsidP="00D13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Pr>
          <w:sz w:val="20"/>
        </w:rPr>
        <w:t>ΕΠΙΣΤΗΜΟΝΙΚΟΣ ΥΠΕΥΘΥΝΟΣ: Ι .Ν. ΚΑΖΑΖΗΣ</w:t>
      </w:r>
    </w:p>
    <w:p w:rsidR="00D13EFA" w:rsidRDefault="00D13EFA" w:rsidP="00D13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Pr>
          <w:sz w:val="20"/>
        </w:rPr>
        <w:t>ΑΝΑΠΛΗΡΩΤΗΣ ΕΠΙΣΤΗΜΟΝΙΚΟΣ ΥΠΕΥΘΥΝΟΣ: ΒΑΣΙΛΗΣ ΒΑΣΙΛΕΙΑΔΗΣ</w:t>
      </w:r>
    </w:p>
    <w:p w:rsidR="00760611" w:rsidRPr="003B307B" w:rsidRDefault="00D13EFA" w:rsidP="00760611">
      <w:pPr>
        <w:spacing w:line="240" w:lineRule="auto"/>
        <w:rPr>
          <w:sz w:val="20"/>
        </w:rPr>
      </w:pPr>
      <w:r>
        <w:rPr>
          <w:sz w:val="20"/>
        </w:rPr>
        <w:t xml:space="preserve">ΠΑΡΑΔΟΤΕΟ: </w:t>
      </w:r>
      <w:r w:rsidR="00760611" w:rsidRPr="003B307B">
        <w:rPr>
          <w:sz w:val="20"/>
        </w:rPr>
        <w:t xml:space="preserve">Π.3.2.5. </w:t>
      </w:r>
      <w:r w:rsidR="00760611" w:rsidRPr="003B307B">
        <w:rPr>
          <w:i/>
          <w:sz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D13EFA" w:rsidRDefault="00D13EFA" w:rsidP="00760611">
      <w:pPr>
        <w:spacing w:line="240" w:lineRule="auto"/>
        <w:rPr>
          <w:sz w:val="20"/>
        </w:rPr>
      </w:pPr>
      <w:r>
        <w:rPr>
          <w:sz w:val="20"/>
        </w:rPr>
        <w:t>ΥΠΕΥΘΥΝΟΣ ΠΑΡΑΔΟΤΕΟΥ: ΔΗΜΗΤΡΗΣ ΚΟΥΤΣΟΓΙΑΝΝΗΣ</w:t>
      </w:r>
    </w:p>
    <w:p w:rsidR="00D13EFA" w:rsidRPr="00D71B9F" w:rsidRDefault="00D13EFA" w:rsidP="00D13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D71B9F">
        <w:rPr>
          <w:sz w:val="20"/>
        </w:rPr>
        <w:t xml:space="preserve">Υπεύθυνοι </w:t>
      </w:r>
      <w:proofErr w:type="spellStart"/>
      <w:r w:rsidRPr="00D71B9F">
        <w:rPr>
          <w:sz w:val="20"/>
        </w:rPr>
        <w:t>υπο</w:t>
      </w:r>
      <w:proofErr w:type="spellEnd"/>
      <w:r w:rsidRPr="00D71B9F">
        <w:rPr>
          <w:sz w:val="20"/>
        </w:rPr>
        <w:t>-ομάδας εργασίας γλώσσας στην πρωτοβάθμια εκπαίδευση:</w:t>
      </w:r>
    </w:p>
    <w:p w:rsidR="00D13EFA" w:rsidRDefault="00D13EFA" w:rsidP="00D13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D71B9F">
        <w:rPr>
          <w:sz w:val="20"/>
        </w:rPr>
        <w:t xml:space="preserve">Κώστας Ντίνας &amp; </w:t>
      </w:r>
      <w:proofErr w:type="spellStart"/>
      <w:r w:rsidRPr="00D71B9F">
        <w:rPr>
          <w:sz w:val="20"/>
        </w:rPr>
        <w:t>Σωφρόνης</w:t>
      </w:r>
      <w:proofErr w:type="spellEnd"/>
      <w:r w:rsidRPr="00D71B9F">
        <w:rPr>
          <w:sz w:val="20"/>
        </w:rPr>
        <w:t xml:space="preserve"> </w:t>
      </w:r>
      <w:proofErr w:type="spellStart"/>
      <w:r w:rsidRPr="00D71B9F">
        <w:rPr>
          <w:sz w:val="20"/>
        </w:rPr>
        <w:t>Χατζησαββίδης</w:t>
      </w:r>
      <w:proofErr w:type="spellEnd"/>
    </w:p>
    <w:p w:rsidR="00D13EFA" w:rsidRDefault="00D13EFA" w:rsidP="00D13EFA">
      <w:pPr>
        <w:tabs>
          <w:tab w:val="left" w:pos="1702"/>
          <w:tab w:val="right" w:pos="8080"/>
        </w:tabs>
        <w:spacing w:line="240" w:lineRule="auto"/>
        <w:ind w:right="-340"/>
        <w:rPr>
          <w:sz w:val="20"/>
        </w:rPr>
      </w:pPr>
      <w:r>
        <w:rPr>
          <w:sz w:val="20"/>
        </w:rPr>
        <w:t xml:space="preserve">ΦΟΡΕΑΣ ΥΛΟΠΟΙΗΣΗΣ: ΚΕΝΤΡΟ ΕΛΛΗΝΙΚΗΣ ΓΛΩΣΣΑΣ </w:t>
      </w:r>
    </w:p>
    <w:p w:rsidR="00D13EFA" w:rsidRDefault="00BC1B15" w:rsidP="00D13EFA">
      <w:pPr>
        <w:tabs>
          <w:tab w:val="left" w:pos="1702"/>
          <w:tab w:val="right" w:pos="8080"/>
        </w:tabs>
        <w:spacing w:line="240" w:lineRule="auto"/>
        <w:ind w:right="-340"/>
        <w:rPr>
          <w:sz w:val="20"/>
        </w:rPr>
      </w:pPr>
      <w:hyperlink r:id="rId11" w:history="1">
        <w:r w:rsidR="00D13EFA">
          <w:rPr>
            <w:rStyle w:val="Hyperlink"/>
            <w:sz w:val="20"/>
            <w:lang w:val="en-US"/>
          </w:rPr>
          <w:t>http</w:t>
        </w:r>
        <w:r w:rsidR="00D13EFA">
          <w:rPr>
            <w:rStyle w:val="Hyperlink"/>
            <w:sz w:val="20"/>
          </w:rPr>
          <w:t>://</w:t>
        </w:r>
        <w:r w:rsidR="00D13EFA">
          <w:rPr>
            <w:rStyle w:val="Hyperlink"/>
            <w:sz w:val="20"/>
            <w:lang w:val="en-US"/>
          </w:rPr>
          <w:t>www</w:t>
        </w:r>
        <w:r w:rsidR="00D13EFA">
          <w:rPr>
            <w:rStyle w:val="Hyperlink"/>
            <w:sz w:val="20"/>
          </w:rPr>
          <w:t>.</w:t>
        </w:r>
        <w:proofErr w:type="spellStart"/>
        <w:r w:rsidR="00D13EFA">
          <w:rPr>
            <w:rStyle w:val="Hyperlink"/>
            <w:sz w:val="20"/>
            <w:lang w:val="en-US"/>
          </w:rPr>
          <w:t>greeklanguage</w:t>
        </w:r>
        <w:proofErr w:type="spellEnd"/>
        <w:r w:rsidR="00D13EFA">
          <w:rPr>
            <w:rStyle w:val="Hyperlink"/>
            <w:sz w:val="20"/>
          </w:rPr>
          <w:t>.</w:t>
        </w:r>
        <w:r w:rsidR="00D13EFA">
          <w:rPr>
            <w:rStyle w:val="Hyperlink"/>
            <w:sz w:val="20"/>
            <w:lang w:val="en-US"/>
          </w:rPr>
          <w:t>gr</w:t>
        </w:r>
      </w:hyperlink>
      <w:r w:rsidR="00D13EFA">
        <w:rPr>
          <w:sz w:val="20"/>
        </w:rPr>
        <w:t xml:space="preserve"> </w:t>
      </w:r>
    </w:p>
    <w:p w:rsidR="00D13EFA" w:rsidRDefault="00D13EFA" w:rsidP="00D13EFA">
      <w:pPr>
        <w:pStyle w:val="NormalWeb"/>
        <w:spacing w:before="0" w:beforeAutospacing="0" w:after="0" w:afterAutospacing="0"/>
        <w:rPr>
          <w:color w:val="555555"/>
          <w:sz w:val="20"/>
          <w:szCs w:val="20"/>
          <w:shd w:val="clear" w:color="auto" w:fill="FFFFFF"/>
        </w:rPr>
      </w:pPr>
      <w:proofErr w:type="spellStart"/>
      <w:r>
        <w:rPr>
          <w:color w:val="555555"/>
          <w:sz w:val="20"/>
          <w:szCs w:val="20"/>
          <w:shd w:val="clear" w:color="auto" w:fill="FFFFFF"/>
        </w:rPr>
        <w:t>Καραμαούνα</w:t>
      </w:r>
      <w:proofErr w:type="spellEnd"/>
      <w:r>
        <w:rPr>
          <w:color w:val="555555"/>
          <w:sz w:val="20"/>
          <w:szCs w:val="20"/>
          <w:shd w:val="clear" w:color="auto" w:fill="FFFFFF"/>
        </w:rPr>
        <w:t xml:space="preserve"> 1 – Πλατεία </w:t>
      </w:r>
      <w:proofErr w:type="spellStart"/>
      <w:r>
        <w:rPr>
          <w:color w:val="555555"/>
          <w:sz w:val="20"/>
          <w:szCs w:val="20"/>
          <w:shd w:val="clear" w:color="auto" w:fill="FFFFFF"/>
        </w:rPr>
        <w:t>Σκρα</w:t>
      </w:r>
      <w:proofErr w:type="spellEnd"/>
      <w:r>
        <w:rPr>
          <w:color w:val="555555"/>
          <w:sz w:val="20"/>
          <w:szCs w:val="20"/>
          <w:shd w:val="clear" w:color="auto" w:fill="FFFFFF"/>
        </w:rPr>
        <w:t xml:space="preserve"> Τ.Κ. 55 132 Καλαμαριά, Θεσσαλονίκη</w:t>
      </w:r>
    </w:p>
    <w:p w:rsidR="00D13EFA" w:rsidRDefault="00D13EFA" w:rsidP="00D13EFA">
      <w:pPr>
        <w:pStyle w:val="NormalWeb"/>
        <w:spacing w:before="0" w:beforeAutospacing="0" w:after="0" w:afterAutospacing="0"/>
        <w:rPr>
          <w:color w:val="555555"/>
          <w:sz w:val="20"/>
          <w:szCs w:val="20"/>
          <w:shd w:val="clear" w:color="auto" w:fill="FFFFFF"/>
        </w:rPr>
      </w:pPr>
      <w:proofErr w:type="spellStart"/>
      <w:r>
        <w:rPr>
          <w:bCs/>
          <w:color w:val="555555"/>
          <w:sz w:val="20"/>
          <w:szCs w:val="20"/>
          <w:shd w:val="clear" w:color="auto" w:fill="FFFFFF"/>
        </w:rPr>
        <w:t>Τηλ</w:t>
      </w:r>
      <w:proofErr w:type="spellEnd"/>
      <w:r>
        <w:rPr>
          <w:bCs/>
          <w:color w:val="555555"/>
          <w:sz w:val="20"/>
          <w:szCs w:val="20"/>
          <w:shd w:val="clear" w:color="auto" w:fill="FFFFFF"/>
        </w:rPr>
        <w:t>.:</w:t>
      </w:r>
      <w:r>
        <w:rPr>
          <w:rStyle w:val="apple-converted-space"/>
          <w:color w:val="555555"/>
          <w:sz w:val="20"/>
          <w:szCs w:val="20"/>
          <w:shd w:val="clear" w:color="auto" w:fill="FFFFFF"/>
        </w:rPr>
        <w:t> </w:t>
      </w:r>
      <w:r>
        <w:rPr>
          <w:color w:val="555555"/>
          <w:sz w:val="20"/>
          <w:szCs w:val="20"/>
          <w:shd w:val="clear" w:color="auto" w:fill="FFFFFF"/>
        </w:rPr>
        <w:t xml:space="preserve">2310 459101 , </w:t>
      </w:r>
      <w:r>
        <w:rPr>
          <w:bCs/>
          <w:color w:val="555555"/>
          <w:sz w:val="20"/>
          <w:szCs w:val="20"/>
          <w:shd w:val="clear" w:color="auto" w:fill="FFFFFF"/>
        </w:rPr>
        <w:t>Φαξ:</w:t>
      </w:r>
      <w:r>
        <w:rPr>
          <w:rStyle w:val="apple-converted-space"/>
          <w:color w:val="555555"/>
          <w:sz w:val="20"/>
          <w:szCs w:val="20"/>
          <w:shd w:val="clear" w:color="auto" w:fill="FFFFFF"/>
        </w:rPr>
        <w:t> </w:t>
      </w:r>
      <w:r>
        <w:rPr>
          <w:color w:val="555555"/>
          <w:sz w:val="20"/>
          <w:szCs w:val="20"/>
          <w:shd w:val="clear" w:color="auto" w:fill="FFFFFF"/>
        </w:rPr>
        <w:t xml:space="preserve">2310 459107, </w:t>
      </w:r>
      <w:r>
        <w:rPr>
          <w:bCs/>
          <w:color w:val="555555"/>
          <w:sz w:val="20"/>
          <w:szCs w:val="20"/>
          <w:shd w:val="clear" w:color="auto" w:fill="FFFFFF"/>
        </w:rPr>
        <w:t>e-</w:t>
      </w:r>
      <w:proofErr w:type="spellStart"/>
      <w:r>
        <w:rPr>
          <w:bCs/>
          <w:color w:val="555555"/>
          <w:sz w:val="20"/>
          <w:szCs w:val="20"/>
          <w:shd w:val="clear" w:color="auto" w:fill="FFFFFF"/>
        </w:rPr>
        <w:t>mail</w:t>
      </w:r>
      <w:proofErr w:type="spellEnd"/>
      <w:r>
        <w:rPr>
          <w:bCs/>
          <w:color w:val="555555"/>
          <w:sz w:val="20"/>
          <w:szCs w:val="20"/>
          <w:shd w:val="clear" w:color="auto" w:fill="FFFFFF"/>
        </w:rPr>
        <w:t>:</w:t>
      </w:r>
      <w:r>
        <w:rPr>
          <w:rStyle w:val="apple-converted-space"/>
          <w:color w:val="555555"/>
          <w:sz w:val="20"/>
          <w:szCs w:val="20"/>
          <w:shd w:val="clear" w:color="auto" w:fill="FFFFFF"/>
        </w:rPr>
        <w:t> </w:t>
      </w:r>
      <w:hyperlink r:id="rId12" w:history="1">
        <w:r>
          <w:rPr>
            <w:rStyle w:val="Hyperlink"/>
            <w:bCs/>
            <w:color w:val="525062"/>
            <w:sz w:val="20"/>
            <w:szCs w:val="20"/>
            <w:shd w:val="clear" w:color="auto" w:fill="FFFFFF"/>
          </w:rPr>
          <w:t>centre@komvos.edu.gr</w:t>
        </w:r>
      </w:hyperlink>
    </w:p>
    <w:p w:rsidR="00563ADA" w:rsidRPr="00C668FB" w:rsidRDefault="00D335ED" w:rsidP="00C66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bookmarkStart w:id="1" w:name="_Toc272492969"/>
      <w:bookmarkStart w:id="2" w:name="_Toc291675554"/>
      <w:bookmarkStart w:id="3" w:name="_Toc296430302"/>
      <w:bookmarkStart w:id="4" w:name="_Toc305689923"/>
      <w:bookmarkStart w:id="5" w:name="_Toc306033376"/>
      <w:r w:rsidRPr="00C668FB">
        <w:rPr>
          <w:b/>
          <w:caps/>
        </w:rPr>
        <w:lastRenderedPageBreak/>
        <w:t>α. τ</w:t>
      </w:r>
      <w:r w:rsidR="00563ADA" w:rsidRPr="00C668FB">
        <w:rPr>
          <w:b/>
          <w:caps/>
        </w:rPr>
        <w:t>αυτότητα</w:t>
      </w:r>
    </w:p>
    <w:p w:rsidR="00563ADA" w:rsidRPr="009059A5" w:rsidRDefault="00563ADA" w:rsidP="00D71B9F">
      <w:pPr>
        <w:pStyle w:val="Heading2"/>
      </w:pPr>
      <w:r w:rsidRPr="009059A5">
        <w:t>Τίτλος</w:t>
      </w:r>
    </w:p>
    <w:p w:rsidR="00563ADA" w:rsidRDefault="00D746C5" w:rsidP="00D71B9F">
      <w:r>
        <w:t>Ο πρόσφυγας</w:t>
      </w:r>
    </w:p>
    <w:p w:rsidR="00563ADA" w:rsidRPr="009059A5" w:rsidRDefault="00563ADA" w:rsidP="00D71B9F">
      <w:pPr>
        <w:pStyle w:val="Heading2"/>
      </w:pPr>
      <w:r w:rsidRPr="009059A5">
        <w:t>Δημιουργός</w:t>
      </w:r>
    </w:p>
    <w:p w:rsidR="00563ADA" w:rsidRDefault="00C537B9" w:rsidP="00D71B9F">
      <w:r>
        <w:t>Κωνσταντίνος</w:t>
      </w:r>
      <w:r w:rsidR="00D335ED">
        <w:t xml:space="preserve"> Κόμπος</w:t>
      </w:r>
    </w:p>
    <w:p w:rsidR="00563ADA" w:rsidRPr="009059A5" w:rsidRDefault="00563ADA" w:rsidP="00D71B9F">
      <w:pPr>
        <w:pStyle w:val="Heading2"/>
      </w:pPr>
      <w:r w:rsidRPr="009059A5">
        <w:t>Διδακτικό αντικείμενο</w:t>
      </w:r>
    </w:p>
    <w:p w:rsidR="00563ADA" w:rsidRDefault="002E203A" w:rsidP="00D71B9F">
      <w:r>
        <w:t>Νεοελληνική γλώσσα</w:t>
      </w:r>
    </w:p>
    <w:p w:rsidR="00563ADA" w:rsidRPr="009059A5" w:rsidRDefault="00563ADA" w:rsidP="00D71B9F">
      <w:pPr>
        <w:pStyle w:val="Heading2"/>
      </w:pPr>
      <w:r w:rsidRPr="009059A5">
        <w:t>Τάξη</w:t>
      </w:r>
    </w:p>
    <w:p w:rsidR="00563ADA" w:rsidRDefault="00563ADA" w:rsidP="00D71B9F">
      <w:proofErr w:type="spellStart"/>
      <w:r>
        <w:t>Στ</w:t>
      </w:r>
      <w:r w:rsidR="001C5E2A">
        <w:t>΄</w:t>
      </w:r>
      <w:proofErr w:type="spellEnd"/>
      <w:r w:rsidR="001C5E2A">
        <w:t xml:space="preserve"> Δημοτικού</w:t>
      </w:r>
    </w:p>
    <w:p w:rsidR="00563ADA" w:rsidRPr="009059A5" w:rsidRDefault="00563ADA" w:rsidP="00D71B9F">
      <w:pPr>
        <w:pStyle w:val="Heading2"/>
      </w:pPr>
      <w:r w:rsidRPr="009059A5">
        <w:t>Χρονολογία</w:t>
      </w:r>
    </w:p>
    <w:p w:rsidR="00563ADA" w:rsidRDefault="004E16E4" w:rsidP="00D71B9F">
      <w:r w:rsidRPr="004E16E4">
        <w:t>7-4</w:t>
      </w:r>
      <w:r>
        <w:t>-2014 ως 15</w:t>
      </w:r>
      <w:r w:rsidR="007102EF">
        <w:t>-</w:t>
      </w:r>
      <w:r w:rsidRPr="009A3CE3">
        <w:t>4</w:t>
      </w:r>
      <w:r w:rsidR="007102EF">
        <w:t>-2014</w:t>
      </w:r>
    </w:p>
    <w:p w:rsidR="00563ADA" w:rsidRPr="009059A5" w:rsidRDefault="00563ADA" w:rsidP="00D71B9F">
      <w:pPr>
        <w:pStyle w:val="Heading2"/>
      </w:pPr>
      <w:r w:rsidRPr="009059A5">
        <w:t>Διδακτική/θεματική ενότητα</w:t>
      </w:r>
    </w:p>
    <w:p w:rsidR="00563ADA" w:rsidRDefault="00273033" w:rsidP="00D71B9F">
      <w:r w:rsidRPr="00C668FB">
        <w:rPr>
          <w:i/>
        </w:rPr>
        <w:t xml:space="preserve">Γλώσσα </w:t>
      </w:r>
      <w:proofErr w:type="spellStart"/>
      <w:r w:rsidRPr="00C668FB">
        <w:rPr>
          <w:i/>
        </w:rPr>
        <w:t>Στ΄</w:t>
      </w:r>
      <w:proofErr w:type="spellEnd"/>
      <w:r w:rsidRPr="00C668FB">
        <w:rPr>
          <w:i/>
        </w:rPr>
        <w:t xml:space="preserve"> Δημοτικού</w:t>
      </w:r>
      <w:r>
        <w:t xml:space="preserve">, τεύχος </w:t>
      </w:r>
      <w:proofErr w:type="spellStart"/>
      <w:r>
        <w:t>α΄</w:t>
      </w:r>
      <w:proofErr w:type="spellEnd"/>
      <w:r>
        <w:t xml:space="preserve">, ενότητα 6: </w:t>
      </w:r>
      <w:r w:rsidR="00A0347A">
        <w:t>«</w:t>
      </w:r>
      <w:r w:rsidR="00D746C5" w:rsidRPr="00C668FB">
        <w:t>Η ζωή σε άλλους τόπους</w:t>
      </w:r>
      <w:r w:rsidR="00A0347A">
        <w:t>»</w:t>
      </w:r>
      <w:r>
        <w:t xml:space="preserve">, </w:t>
      </w:r>
      <w:r w:rsidR="00D746C5">
        <w:t>σελίδες 79-94</w:t>
      </w:r>
      <w:r w:rsidR="00E42D4A">
        <w:t xml:space="preserve"> </w:t>
      </w:r>
    </w:p>
    <w:p w:rsidR="00563ADA" w:rsidRPr="009059A5" w:rsidRDefault="00563ADA" w:rsidP="00D71B9F">
      <w:pPr>
        <w:pStyle w:val="Heading2"/>
      </w:pPr>
      <w:r w:rsidRPr="009059A5">
        <w:t>Διαθεματικό</w:t>
      </w:r>
    </w:p>
    <w:p w:rsidR="00563ADA" w:rsidRDefault="001E6543" w:rsidP="00D71B9F">
      <w:r>
        <w:t>Όχι</w:t>
      </w:r>
    </w:p>
    <w:p w:rsidR="00563ADA" w:rsidRPr="009059A5" w:rsidRDefault="00563ADA" w:rsidP="00D71B9F">
      <w:pPr>
        <w:pStyle w:val="Heading2"/>
      </w:pPr>
      <w:r w:rsidRPr="009059A5">
        <w:t>Χρονική διάρκεια</w:t>
      </w:r>
    </w:p>
    <w:p w:rsidR="00563ADA" w:rsidRDefault="00A0347A" w:rsidP="00D71B9F">
      <w:r>
        <w:t xml:space="preserve">Για την εφαρμογή του σεναρίου απαιτήθηκαν </w:t>
      </w:r>
      <w:r w:rsidR="007102EF">
        <w:t>1</w:t>
      </w:r>
      <w:r w:rsidR="00202598">
        <w:t xml:space="preserve">2 </w:t>
      </w:r>
      <w:r w:rsidR="00294B5C">
        <w:t>διδακτικές ώρες</w:t>
      </w:r>
      <w:r>
        <w:t>.</w:t>
      </w:r>
    </w:p>
    <w:p w:rsidR="00563ADA" w:rsidRDefault="0041672A" w:rsidP="00D71B9F">
      <w:pPr>
        <w:pStyle w:val="Heading2"/>
      </w:pPr>
      <w:r>
        <w:t>Χώρο</w:t>
      </w:r>
      <w:r w:rsidR="002A14FC">
        <w:t>ς</w:t>
      </w:r>
    </w:p>
    <w:p w:rsidR="002A14FC" w:rsidRDefault="002A14FC" w:rsidP="00D71B9F">
      <w:r>
        <w:t>Ι. Φυσικός χώρος</w:t>
      </w:r>
    </w:p>
    <w:p w:rsidR="002328DF" w:rsidRPr="002328DF" w:rsidRDefault="00273033" w:rsidP="00D71B9F">
      <w:r>
        <w:t>Ε</w:t>
      </w:r>
      <w:r w:rsidR="002328DF">
        <w:t>ντός σχολείου</w:t>
      </w:r>
      <w:r w:rsidR="001C5E2A">
        <w:t xml:space="preserve">: </w:t>
      </w:r>
      <w:r w:rsidR="002328DF">
        <w:t>αίθουσα διδασκαλίας</w:t>
      </w:r>
      <w:r>
        <w:t>,</w:t>
      </w:r>
      <w:r w:rsidR="001C5E2A">
        <w:t xml:space="preserve"> </w:t>
      </w:r>
      <w:r w:rsidR="002328DF">
        <w:t>αίθουσα των υπολογιστών.</w:t>
      </w:r>
    </w:p>
    <w:p w:rsidR="00563ADA" w:rsidRPr="00561CF2" w:rsidRDefault="00563ADA" w:rsidP="002A14FC">
      <w:pPr>
        <w:pStyle w:val="Heading2"/>
      </w:pPr>
      <w:r w:rsidRPr="00561CF2">
        <w:t>Προϋποθέσεις υλοποίησης για δάσκαλο και μαθητή</w:t>
      </w:r>
    </w:p>
    <w:p w:rsidR="00563ADA" w:rsidRDefault="002328DF">
      <w:r>
        <w:t>Ο δάσκαλος πρέπει να είναι ευαισθητοποιημένος σε θέματα προσφυγιάς αλλά και να γνωρίζει να χρησιμοποιεί τις νέες τεχνολογίες στη διδασκαλία του</w:t>
      </w:r>
      <w:r w:rsidR="00563ADA">
        <w:t>.</w:t>
      </w:r>
      <w:r>
        <w:t xml:space="preserve"> Οι μαθητές πρέπει </w:t>
      </w:r>
      <w:r>
        <w:lastRenderedPageBreak/>
        <w:t>να έχουν τη διάθεση να ασχοληθούν με ένα θέμα επίκαιρο λόγω της μετακίνησης των ανθρώπων για επιβίωση και εξεύρεση εργασίας. Χρειάζεται ακόμη το σχολείο να διαθέτει αίθουσα υπολογιστών με σύνδεση στο διαδίκτυο αλλά και υπολογιστή με προβολέα στην αίθουσα διδασκαλίας.</w:t>
      </w:r>
    </w:p>
    <w:p w:rsidR="00563ADA" w:rsidRPr="00F45545" w:rsidRDefault="00563ADA">
      <w:pPr>
        <w:pStyle w:val="Heading2"/>
      </w:pPr>
      <w:r w:rsidRPr="00F45545">
        <w:t>Εφαρμογή στην τάξη</w:t>
      </w:r>
    </w:p>
    <w:p w:rsidR="001E6543" w:rsidRDefault="00A3724E">
      <w:r>
        <w:t xml:space="preserve">Το </w:t>
      </w:r>
      <w:r w:rsidR="002328DF">
        <w:t xml:space="preserve">συγκεκριμένο </w:t>
      </w:r>
      <w:r w:rsidR="00563ADA">
        <w:t>σενάριο</w:t>
      </w:r>
      <w:r w:rsidR="001E6543">
        <w:t xml:space="preserve"> </w:t>
      </w:r>
      <w:r w:rsidR="002A14FC">
        <w:t>εφαρμόστηκε στην τάξη</w:t>
      </w:r>
      <w:r w:rsidR="00D335ED">
        <w:t>.</w:t>
      </w:r>
      <w:r>
        <w:t xml:space="preserve"> </w:t>
      </w:r>
    </w:p>
    <w:p w:rsidR="001E6543" w:rsidRDefault="001E6543">
      <w:pPr>
        <w:pStyle w:val="Heading2"/>
      </w:pPr>
      <w:r w:rsidRPr="001E6543">
        <w:t>Το σενάριο στηρίζεται</w:t>
      </w:r>
    </w:p>
    <w:p w:rsidR="001C5E2A" w:rsidRPr="001C5E2A" w:rsidRDefault="001C5E2A">
      <w:pPr>
        <w:rPr>
          <w:lang w:eastAsia="en-US"/>
        </w:rPr>
      </w:pPr>
      <w:r>
        <w:rPr>
          <w:lang w:eastAsia="en-US"/>
        </w:rPr>
        <w:t>---</w:t>
      </w:r>
    </w:p>
    <w:p w:rsidR="00FC16B8" w:rsidRPr="00FC16B8" w:rsidRDefault="00FC16B8">
      <w:pPr>
        <w:pStyle w:val="Heading2"/>
      </w:pPr>
      <w:r w:rsidRPr="00FC16B8">
        <w:t>Το σενάριο αντλεί</w:t>
      </w:r>
    </w:p>
    <w:p w:rsidR="00FC16B8" w:rsidRDefault="00D335ED">
      <w:r>
        <w:t>Το</w:t>
      </w:r>
      <w:r w:rsidR="00FC16B8">
        <w:t xml:space="preserve"> σενάριο</w:t>
      </w:r>
      <w:r>
        <w:t xml:space="preserve"> είναι πρωτότυπο στη σύλληψη. </w:t>
      </w:r>
    </w:p>
    <w:p w:rsidR="002A14FC" w:rsidRDefault="002A14FC">
      <w:pPr>
        <w:pStyle w:val="Heading1"/>
      </w:pPr>
    </w:p>
    <w:p w:rsidR="00563ADA" w:rsidRPr="00C668FB" w:rsidRDefault="00D335ED">
      <w:pPr>
        <w:pStyle w:val="Heading1"/>
        <w:rPr>
          <w:caps/>
          <w:smallCaps w:val="0"/>
        </w:rPr>
      </w:pPr>
      <w:r w:rsidRPr="00C668FB">
        <w:rPr>
          <w:caps/>
          <w:smallCaps w:val="0"/>
        </w:rPr>
        <w:t>β. σ</w:t>
      </w:r>
      <w:r w:rsidR="00563ADA" w:rsidRPr="00C668FB">
        <w:rPr>
          <w:caps/>
          <w:smallCaps w:val="0"/>
        </w:rPr>
        <w:t>ύντομη περιγραφή/ περίληψη</w:t>
      </w:r>
    </w:p>
    <w:p w:rsidR="000E6AC5" w:rsidRDefault="00563ADA">
      <w:r>
        <w:t xml:space="preserve">Με το </w:t>
      </w:r>
      <w:r w:rsidR="000E6AC5">
        <w:t>σενάριο</w:t>
      </w:r>
      <w:r w:rsidR="002328DF">
        <w:t xml:space="preserve"> αυτό τα παιδιά έρχονται σε επαφή με την έννοια του </w:t>
      </w:r>
      <w:r w:rsidR="002A14FC">
        <w:t>‘</w:t>
      </w:r>
      <w:r w:rsidR="002328DF">
        <w:t>πρόσφυγα</w:t>
      </w:r>
      <w:r w:rsidR="002A14FC">
        <w:t>’</w:t>
      </w:r>
      <w:r w:rsidR="002328DF">
        <w:t xml:space="preserve"> και τα συναισθήματα του για τον τόπο που εγκαταλείπει</w:t>
      </w:r>
      <w:r w:rsidR="000E6AC5">
        <w:t>.</w:t>
      </w:r>
      <w:r w:rsidR="002328DF">
        <w:t xml:space="preserve"> Τίθεται το θέμα της οικειοθελούς ή βίαιης απομάκρυνσης του από τον </w:t>
      </w:r>
      <w:r w:rsidR="00A3724E">
        <w:t xml:space="preserve">αρχικό </w:t>
      </w:r>
      <w:r w:rsidR="002328DF">
        <w:t>τόπο διαμονής και εγκατάστασης σε έναν άλλο τόπο</w:t>
      </w:r>
      <w:r w:rsidR="00A3724E">
        <w:t xml:space="preserve">. Τα παιδιά διαβάζουν ή ακούν λογοτεχνικά κείμενα που αναφέρονται στο συγκεκριμένο θέμα. Επίσης παρακολουθούν ταινίες και βίντεο που εστιάζονται στο συγκεκριμένο θέμα. </w:t>
      </w:r>
    </w:p>
    <w:p w:rsidR="00563ADA" w:rsidRDefault="000E6AC5">
      <w:pPr>
        <w:ind w:firstLine="567"/>
      </w:pPr>
      <w:r>
        <w:t xml:space="preserve">Οι μαθητές </w:t>
      </w:r>
      <w:r w:rsidR="00A3724E">
        <w:t>ερευνούν στο διαδίκτυο, παράγουν</w:t>
      </w:r>
      <w:r>
        <w:t xml:space="preserve"> γραπτό και προφορικό λόγο</w:t>
      </w:r>
      <w:r w:rsidR="00A3724E">
        <w:t xml:space="preserve">, παίρνουν συνεντεύξεις και έρχονται σε επαφή με λογοτεχνικά κείμενα. </w:t>
      </w:r>
      <w:r w:rsidR="008135CA">
        <w:rPr>
          <w:szCs w:val="24"/>
        </w:rPr>
        <w:t>Τα παιδιά ερευνούν εντός του διαδικτύου για εικόνες, βίντεο, ηχητικά δεδομένα αλλά και συγκεκριμένες πληροφορίες.</w:t>
      </w:r>
      <w:r w:rsidR="00273033">
        <w:t xml:space="preserve"> Επίσης, </w:t>
      </w:r>
      <w:r w:rsidR="008135CA">
        <w:t>ασκούνται στην κατασκευή παρουσίασης διαφανειών και στη χρήση σαρωτή</w:t>
      </w:r>
      <w:r w:rsidR="00FC16B8">
        <w:rPr>
          <w:rStyle w:val="FootnoteReference"/>
        </w:rPr>
        <w:footnoteReference w:id="1"/>
      </w:r>
      <w:r w:rsidR="008135CA">
        <w:t xml:space="preserve"> εικόνας. </w:t>
      </w:r>
    </w:p>
    <w:p w:rsidR="00F549DB" w:rsidRDefault="00F549DB" w:rsidP="00D71B9F">
      <w:pPr>
        <w:pStyle w:val="Heading1"/>
      </w:pPr>
    </w:p>
    <w:p w:rsidR="00563ADA" w:rsidRPr="00C668FB" w:rsidRDefault="00D335ED" w:rsidP="00D71B9F">
      <w:pPr>
        <w:pStyle w:val="Heading1"/>
        <w:rPr>
          <w:caps/>
          <w:smallCaps w:val="0"/>
        </w:rPr>
      </w:pPr>
      <w:r w:rsidRPr="00C668FB">
        <w:rPr>
          <w:caps/>
          <w:smallCaps w:val="0"/>
        </w:rPr>
        <w:t>γ</w:t>
      </w:r>
      <w:r w:rsidR="00563ADA" w:rsidRPr="00C668FB">
        <w:rPr>
          <w:caps/>
          <w:smallCaps w:val="0"/>
        </w:rPr>
        <w:t xml:space="preserve">. </w:t>
      </w:r>
      <w:r w:rsidRPr="00C668FB">
        <w:rPr>
          <w:caps/>
          <w:smallCaps w:val="0"/>
        </w:rPr>
        <w:t>ε</w:t>
      </w:r>
      <w:r w:rsidR="00563ADA" w:rsidRPr="00C668FB">
        <w:rPr>
          <w:caps/>
          <w:smallCaps w:val="0"/>
        </w:rPr>
        <w:t>ισαγωγή</w:t>
      </w:r>
    </w:p>
    <w:p w:rsidR="00564336" w:rsidRPr="00F45545" w:rsidRDefault="00564336" w:rsidP="00D71B9F">
      <w:pPr>
        <w:pStyle w:val="Heading2"/>
      </w:pPr>
      <w:r>
        <w:t>Σύλληψη και θεωρητικό πλαίσιο</w:t>
      </w:r>
    </w:p>
    <w:p w:rsidR="00563ADA" w:rsidRPr="001C5E2A" w:rsidRDefault="00564336" w:rsidP="001C5E2A">
      <w:r w:rsidRPr="00564336">
        <w:t>Τ</w:t>
      </w:r>
      <w:r w:rsidR="00563ADA" w:rsidRPr="00564336">
        <w:t xml:space="preserve">ο σενάριο </w:t>
      </w:r>
      <w:r w:rsidR="008135CA">
        <w:t xml:space="preserve">στοχεύει </w:t>
      </w:r>
      <w:r w:rsidRPr="00564336">
        <w:t>στην εξοικείωση των παιδιών με την ομαδοσυνεργατική διδασκαλία, τη χρήση κα</w:t>
      </w:r>
      <w:r w:rsidR="008135CA">
        <w:t>ι εξοικείωση με το διαδίκτυο,</w:t>
      </w:r>
      <w:r w:rsidRPr="00564336">
        <w:t xml:space="preserve"> τον επεξεργαστή κειμένου</w:t>
      </w:r>
      <w:r w:rsidR="008135CA">
        <w:t>, τη χρήση του σαρωτή και την κατασκευή διαφανειών παρουσίασης</w:t>
      </w:r>
      <w:r w:rsidRPr="00564336">
        <w:t xml:space="preserve">. </w:t>
      </w:r>
      <w:r w:rsidR="008135CA">
        <w:t>Ακόμ</w:t>
      </w:r>
      <w:r w:rsidR="00F549DB">
        <w:t>η</w:t>
      </w:r>
      <w:r w:rsidR="00D335ED">
        <w:t>,</w:t>
      </w:r>
      <w:r w:rsidR="008135CA">
        <w:t xml:space="preserve"> μέσα από το σενάριο τα παιδιά έρχονται αντιμέτωπα με ένα πολύ σοβαρό θέμα όπως είναι αυτό του «πρόσφυγα». Γνωρίζουν ότι οι οικονομικές, κοινωνικές και πολιτικές συνθήκες αλλάζουν συνεχώς και για αυτό ο πρόσφυγας είναι διαχρονικό θέμα μελέτης.</w:t>
      </w:r>
    </w:p>
    <w:p w:rsidR="00F549DB" w:rsidRDefault="00F549DB" w:rsidP="00D71B9F">
      <w:pPr>
        <w:pStyle w:val="Heading1"/>
      </w:pPr>
    </w:p>
    <w:p w:rsidR="00563ADA" w:rsidRPr="00C668FB" w:rsidRDefault="00D335ED" w:rsidP="00D71B9F">
      <w:pPr>
        <w:pStyle w:val="Heading1"/>
        <w:rPr>
          <w:caps/>
          <w:smallCaps w:val="0"/>
        </w:rPr>
      </w:pPr>
      <w:r w:rsidRPr="00C668FB">
        <w:rPr>
          <w:caps/>
          <w:smallCaps w:val="0"/>
        </w:rPr>
        <w:t>δ. σ</w:t>
      </w:r>
      <w:r w:rsidR="00563ADA" w:rsidRPr="00C668FB">
        <w:rPr>
          <w:caps/>
          <w:smallCaps w:val="0"/>
        </w:rPr>
        <w:t>κεπτικό-στόχοι και συνδυασμός τους</w:t>
      </w:r>
    </w:p>
    <w:p w:rsidR="00563ADA" w:rsidRPr="00564336" w:rsidRDefault="00563ADA" w:rsidP="00D71B9F">
      <w:pPr>
        <w:pStyle w:val="Heading2"/>
      </w:pPr>
      <w:r w:rsidRPr="00564336">
        <w:t>Γνώσεις για τον κόσμο, αξίες, πεποιθήσεις, πρότυπα, στάσεις ζωής</w:t>
      </w:r>
    </w:p>
    <w:p w:rsidR="00046785" w:rsidRDefault="00DE2200" w:rsidP="00D71B9F">
      <w:r>
        <w:t xml:space="preserve">Στο σενάριο </w:t>
      </w:r>
      <w:r w:rsidR="009A5E07">
        <w:t>τα παιδιά διερευνούν τα αίτια κα</w:t>
      </w:r>
      <w:r>
        <w:t>ι τα αποτελέσματα της προσφυγιάς</w:t>
      </w:r>
      <w:r w:rsidR="00563ADA" w:rsidRPr="00564336">
        <w:t>.</w:t>
      </w:r>
      <w:r w:rsidR="009A5E07">
        <w:t xml:space="preserve"> Το φαινόμενο αυτό </w:t>
      </w:r>
      <w:r>
        <w:t xml:space="preserve">είναι διαχρονικό από την αρχαιότητα ως σήμερα. Οι ηττημένοι μιας διαμάχης </w:t>
      </w:r>
      <w:r w:rsidR="002B36F5">
        <w:t>σε μια πόλη</w:t>
      </w:r>
      <w:r w:rsidR="002F4585">
        <w:t>-</w:t>
      </w:r>
      <w:r w:rsidR="002B36F5">
        <w:t xml:space="preserve">κράτος της αρχαίας Ελλάδας έφευγαν και αναζητούσαν άλλο τόπο διαμονής, το φαινόμενο αυτό ονομάστηκε αποικισμός. </w:t>
      </w:r>
      <w:r w:rsidR="006A4EA8">
        <w:t>Σήμερα πολλοί άνθρωποι γίνονται πρόσφυγες</w:t>
      </w:r>
      <w:r w:rsidR="00E549C9">
        <w:t>,</w:t>
      </w:r>
      <w:r w:rsidR="006A4EA8">
        <w:t xml:space="preserve"> για να αποφύγουν τη βία </w:t>
      </w:r>
      <w:r w:rsidR="005B51AD">
        <w:t xml:space="preserve">του κράτους προς αυτούς </w:t>
      </w:r>
      <w:r w:rsidR="00A9484D">
        <w:t xml:space="preserve">ή </w:t>
      </w:r>
      <w:r w:rsidR="006A4EA8">
        <w:t>για</w:t>
      </w:r>
      <w:r w:rsidR="005B51AD">
        <w:t xml:space="preserve">τί </w:t>
      </w:r>
      <w:r w:rsidR="00046785">
        <w:t xml:space="preserve">η κυρίαρχη ομάδα τους </w:t>
      </w:r>
      <w:r w:rsidR="005B51AD">
        <w:t>αναγκ</w:t>
      </w:r>
      <w:r w:rsidR="00046785">
        <w:t>άζει να φύγουν από τον τόπο διαμονής τους.</w:t>
      </w:r>
    </w:p>
    <w:p w:rsidR="006A4EA8" w:rsidRPr="00A9484D" w:rsidRDefault="006A4EA8" w:rsidP="00D71B9F">
      <w:r w:rsidRPr="00A9484D">
        <w:t>Τα παιδιά με την ενασχόληση τους με το συγκεκριμένο σενάριο</w:t>
      </w:r>
      <w:r w:rsidR="00C000E9" w:rsidRPr="00A9484D">
        <w:t xml:space="preserve"> επιχειρείται</w:t>
      </w:r>
      <w:r w:rsidRPr="00A9484D">
        <w:t>:</w:t>
      </w:r>
    </w:p>
    <w:p w:rsidR="006A4EA8" w:rsidRPr="00A9484D" w:rsidRDefault="002F4585" w:rsidP="00D71B9F">
      <w:pPr>
        <w:numPr>
          <w:ilvl w:val="0"/>
          <w:numId w:val="30"/>
        </w:numPr>
      </w:pPr>
      <w:r>
        <w:t>ν</w:t>
      </w:r>
      <w:r w:rsidR="006A4EA8" w:rsidRPr="00A9484D">
        <w:t>α γνωρίσουν τ</w:t>
      </w:r>
      <w:r>
        <w:t>ις</w:t>
      </w:r>
      <w:r w:rsidR="006A4EA8" w:rsidRPr="00A9484D">
        <w:t xml:space="preserve"> έννοι</w:t>
      </w:r>
      <w:r>
        <w:t>ες</w:t>
      </w:r>
      <w:r w:rsidR="006A4EA8" w:rsidRPr="00A9484D">
        <w:t xml:space="preserve"> του </w:t>
      </w:r>
      <w:r>
        <w:t>‘</w:t>
      </w:r>
      <w:r w:rsidR="006A4EA8" w:rsidRPr="00A9484D">
        <w:t>πρόσφυγα</w:t>
      </w:r>
      <w:r>
        <w:t>’</w:t>
      </w:r>
      <w:r w:rsidR="006A4EA8" w:rsidRPr="00A9484D">
        <w:t xml:space="preserve"> και της </w:t>
      </w:r>
      <w:r>
        <w:t>‘</w:t>
      </w:r>
      <w:proofErr w:type="spellStart"/>
      <w:r w:rsidR="006A4EA8" w:rsidRPr="00A9484D">
        <w:t>προσφυγιάς</w:t>
      </w:r>
      <w:r>
        <w:t>’∙</w:t>
      </w:r>
      <w:proofErr w:type="spellEnd"/>
    </w:p>
    <w:p w:rsidR="006A4EA8" w:rsidRPr="00A9484D" w:rsidRDefault="002F4585" w:rsidP="00D71B9F">
      <w:pPr>
        <w:numPr>
          <w:ilvl w:val="0"/>
          <w:numId w:val="30"/>
        </w:numPr>
      </w:pPr>
      <w:r>
        <w:t>ν</w:t>
      </w:r>
      <w:r w:rsidR="006A4EA8" w:rsidRPr="00A9484D">
        <w:t xml:space="preserve">α γνωρίσουν τα αίτια και τα αποτελέσματα της </w:t>
      </w:r>
      <w:proofErr w:type="spellStart"/>
      <w:r w:rsidR="006A4EA8" w:rsidRPr="00A9484D">
        <w:t>προσφυγιάς</w:t>
      </w:r>
      <w:r>
        <w:t>∙</w:t>
      </w:r>
      <w:proofErr w:type="spellEnd"/>
    </w:p>
    <w:p w:rsidR="006A4EA8" w:rsidRPr="00A9484D" w:rsidRDefault="002F4585" w:rsidP="00D71B9F">
      <w:pPr>
        <w:numPr>
          <w:ilvl w:val="0"/>
          <w:numId w:val="30"/>
        </w:numPr>
      </w:pPr>
      <w:r>
        <w:t>ν</w:t>
      </w:r>
      <w:r w:rsidR="006A4EA8" w:rsidRPr="00A9484D">
        <w:t xml:space="preserve">α αναπτύξουν θετική στάση στην αντιμετώπιση του </w:t>
      </w:r>
      <w:proofErr w:type="spellStart"/>
      <w:r w:rsidR="006A4EA8" w:rsidRPr="00A9484D">
        <w:t>πρόσφυγα</w:t>
      </w:r>
      <w:r>
        <w:t>∙</w:t>
      </w:r>
      <w:proofErr w:type="spellEnd"/>
    </w:p>
    <w:p w:rsidR="00563ADA" w:rsidRPr="00A9484D" w:rsidRDefault="002F4585" w:rsidP="00D71B9F">
      <w:pPr>
        <w:numPr>
          <w:ilvl w:val="0"/>
          <w:numId w:val="30"/>
        </w:numPr>
      </w:pPr>
      <w:r>
        <w:t>ν</w:t>
      </w:r>
      <w:r w:rsidR="00C000E9" w:rsidRPr="00A9484D">
        <w:t>α αποβά</w:t>
      </w:r>
      <w:r w:rsidR="006A4EA8" w:rsidRPr="00A9484D">
        <w:t xml:space="preserve">λουν αρνητικά στερεότυπα αντιμετώπισης των </w:t>
      </w:r>
      <w:proofErr w:type="spellStart"/>
      <w:r w:rsidR="006A4EA8" w:rsidRPr="00A9484D">
        <w:t>προσφύγων</w:t>
      </w:r>
      <w:r>
        <w:t>∙</w:t>
      </w:r>
      <w:proofErr w:type="spellEnd"/>
    </w:p>
    <w:p w:rsidR="00046785" w:rsidRPr="00A9484D" w:rsidRDefault="002F4585" w:rsidP="00D71B9F">
      <w:pPr>
        <w:numPr>
          <w:ilvl w:val="0"/>
          <w:numId w:val="30"/>
        </w:numPr>
      </w:pPr>
      <w:r>
        <w:t>ν</w:t>
      </w:r>
      <w:r w:rsidR="00046785" w:rsidRPr="00A9484D">
        <w:t xml:space="preserve">α διακρίνουν τη διαφορά ανάμεσα στις έννοιες </w:t>
      </w:r>
      <w:r>
        <w:t>‘</w:t>
      </w:r>
      <w:r w:rsidR="00046785" w:rsidRPr="00A9484D">
        <w:t>μετανάστης</w:t>
      </w:r>
      <w:r>
        <w:t>’</w:t>
      </w:r>
      <w:r w:rsidR="00046785" w:rsidRPr="00A9484D">
        <w:t xml:space="preserve"> και </w:t>
      </w:r>
      <w:r>
        <w:t>‘</w:t>
      </w:r>
      <w:r w:rsidR="00046785" w:rsidRPr="00A9484D">
        <w:t>πρόσφυγας</w:t>
      </w:r>
      <w:r>
        <w:t>’.</w:t>
      </w:r>
    </w:p>
    <w:p w:rsidR="00563ADA" w:rsidRPr="00A9484D" w:rsidRDefault="00563ADA" w:rsidP="00D71B9F">
      <w:pPr>
        <w:pStyle w:val="Heading2"/>
      </w:pPr>
      <w:r w:rsidRPr="00A9484D">
        <w:lastRenderedPageBreak/>
        <w:t>Γνώσεις για τη γλώσσα</w:t>
      </w:r>
    </w:p>
    <w:p w:rsidR="00563ADA" w:rsidRPr="00A9484D" w:rsidRDefault="00563ADA" w:rsidP="00D71B9F">
      <w:r w:rsidRPr="00A9484D">
        <w:t>Οι μαθητές</w:t>
      </w:r>
      <w:r w:rsidR="002F4585">
        <w:t>/-</w:t>
      </w:r>
      <w:proofErr w:type="spellStart"/>
      <w:r w:rsidR="002F4585">
        <w:t>τριες</w:t>
      </w:r>
      <w:proofErr w:type="spellEnd"/>
      <w:r w:rsidRPr="00A9484D">
        <w:t>:</w:t>
      </w:r>
    </w:p>
    <w:p w:rsidR="00563ADA" w:rsidRPr="00A9484D" w:rsidRDefault="002F4585" w:rsidP="00D71B9F">
      <w:pPr>
        <w:numPr>
          <w:ilvl w:val="0"/>
          <w:numId w:val="31"/>
        </w:numPr>
      </w:pPr>
      <w:r>
        <w:t>έ</w:t>
      </w:r>
      <w:r w:rsidR="00E90091" w:rsidRPr="00A9484D">
        <w:t xml:space="preserve">ρχονται σε επαφή με λογοτεχνικά </w:t>
      </w:r>
      <w:proofErr w:type="spellStart"/>
      <w:r w:rsidR="00E90091" w:rsidRPr="00A9484D">
        <w:t>κείμενα</w:t>
      </w:r>
      <w:r>
        <w:t>∙</w:t>
      </w:r>
      <w:proofErr w:type="spellEnd"/>
    </w:p>
    <w:p w:rsidR="00E90091" w:rsidRPr="00A9484D" w:rsidRDefault="002F4585" w:rsidP="00D71B9F">
      <w:pPr>
        <w:numPr>
          <w:ilvl w:val="0"/>
          <w:numId w:val="31"/>
        </w:numPr>
      </w:pPr>
      <w:r>
        <w:t>α</w:t>
      </w:r>
      <w:r w:rsidR="00E90091" w:rsidRPr="00A9484D">
        <w:t xml:space="preserve">σκούνται στη δημιουργία περίληψης ενός λογοτεχνικού </w:t>
      </w:r>
      <w:proofErr w:type="spellStart"/>
      <w:r w:rsidR="00E90091" w:rsidRPr="00A9484D">
        <w:t>κειμένου</w:t>
      </w:r>
      <w:r>
        <w:t>∙</w:t>
      </w:r>
      <w:proofErr w:type="spellEnd"/>
    </w:p>
    <w:p w:rsidR="00563ADA" w:rsidRPr="00A9484D" w:rsidRDefault="002F4585" w:rsidP="00D71B9F">
      <w:pPr>
        <w:numPr>
          <w:ilvl w:val="0"/>
          <w:numId w:val="31"/>
        </w:numPr>
      </w:pPr>
      <w:r>
        <w:t>α</w:t>
      </w:r>
      <w:r w:rsidR="00B053AA" w:rsidRPr="00A9484D">
        <w:t>σκούνται στο</w:t>
      </w:r>
      <w:r w:rsidR="00A9484D">
        <w:t>ν</w:t>
      </w:r>
      <w:r w:rsidR="00B053AA" w:rsidRPr="00A9484D">
        <w:t xml:space="preserve"> </w:t>
      </w:r>
      <w:proofErr w:type="spellStart"/>
      <w:r w:rsidR="00B053AA" w:rsidRPr="00A9484D">
        <w:t>διάλογο</w:t>
      </w:r>
      <w:r>
        <w:t>∙</w:t>
      </w:r>
      <w:proofErr w:type="spellEnd"/>
    </w:p>
    <w:p w:rsidR="00563ADA" w:rsidRPr="00A9484D" w:rsidRDefault="002F4585" w:rsidP="00D71B9F">
      <w:pPr>
        <w:numPr>
          <w:ilvl w:val="0"/>
          <w:numId w:val="31"/>
        </w:numPr>
      </w:pPr>
      <w:r>
        <w:t>μ</w:t>
      </w:r>
      <w:r w:rsidR="00B053AA" w:rsidRPr="00A9484D">
        <w:t>αθαίνουν την ετυμολογία και τη σημασ</w:t>
      </w:r>
      <w:r>
        <w:t>ία</w:t>
      </w:r>
      <w:r w:rsidR="00B053AA" w:rsidRPr="00A9484D">
        <w:t xml:space="preserve"> λέξεων</w:t>
      </w:r>
      <w:r w:rsidR="005A19DB" w:rsidRPr="00A9484D">
        <w:t xml:space="preserve">, που σχετίζονται με αυτό σενάριο (πρόσφυγας, μετανάστης </w:t>
      </w:r>
      <w:proofErr w:type="spellStart"/>
      <w:r w:rsidR="005A19DB" w:rsidRPr="00A9484D">
        <w:t>κ.ά)</w:t>
      </w:r>
      <w:r>
        <w:t>∙</w:t>
      </w:r>
      <w:proofErr w:type="spellEnd"/>
    </w:p>
    <w:p w:rsidR="00563ADA" w:rsidRPr="00A9484D" w:rsidRDefault="002F4585" w:rsidP="00D71B9F">
      <w:pPr>
        <w:numPr>
          <w:ilvl w:val="0"/>
          <w:numId w:val="31"/>
        </w:numPr>
      </w:pPr>
      <w:r>
        <w:t>α</w:t>
      </w:r>
      <w:r w:rsidR="00563ADA" w:rsidRPr="00A9484D">
        <w:t xml:space="preserve">ναπτύσσουν </w:t>
      </w:r>
      <w:r w:rsidR="00B053AA" w:rsidRPr="00A9484D">
        <w:t>προφορικό και γραπτό λόγο</w:t>
      </w:r>
      <w:r w:rsidR="00A9484D">
        <w:t>,</w:t>
      </w:r>
      <w:r w:rsidR="005A19DB" w:rsidRPr="00A9484D">
        <w:t xml:space="preserve"> καθώς συζητούν και γράφουν περιλήψεις κειμένων και </w:t>
      </w:r>
      <w:proofErr w:type="spellStart"/>
      <w:r w:rsidR="005A19DB" w:rsidRPr="00A9484D">
        <w:t>συνεντεύξεις</w:t>
      </w:r>
      <w:r>
        <w:t>∙</w:t>
      </w:r>
      <w:proofErr w:type="spellEnd"/>
    </w:p>
    <w:p w:rsidR="00563ADA" w:rsidRPr="001C5E2A" w:rsidRDefault="002F4585" w:rsidP="001C5E2A">
      <w:pPr>
        <w:numPr>
          <w:ilvl w:val="0"/>
          <w:numId w:val="31"/>
        </w:numPr>
      </w:pPr>
      <w:r>
        <w:t>δ</w:t>
      </w:r>
      <w:r w:rsidR="00B053AA" w:rsidRPr="00A9484D">
        <w:t>ημιουργούν και αναλύουν σύνθετες λέξεις</w:t>
      </w:r>
      <w:r w:rsidR="005A19DB" w:rsidRPr="00A9484D">
        <w:t>.</w:t>
      </w:r>
    </w:p>
    <w:p w:rsidR="00563ADA" w:rsidRPr="00A9484D" w:rsidRDefault="00563ADA" w:rsidP="00D71B9F">
      <w:pPr>
        <w:pStyle w:val="Heading2"/>
      </w:pPr>
      <w:r w:rsidRPr="00A9484D">
        <w:t>Γραμματισμοί</w:t>
      </w:r>
    </w:p>
    <w:p w:rsidR="00563ADA" w:rsidRPr="00A9484D" w:rsidRDefault="00563ADA" w:rsidP="00D71B9F">
      <w:pPr>
        <w:rPr>
          <w:sz w:val="22"/>
        </w:rPr>
      </w:pPr>
      <w:r w:rsidRPr="00A9484D">
        <w:rPr>
          <w:sz w:val="22"/>
        </w:rPr>
        <w:t>Οι μαθητές</w:t>
      </w:r>
      <w:r w:rsidR="002F4585">
        <w:rPr>
          <w:sz w:val="22"/>
        </w:rPr>
        <w:t>/-</w:t>
      </w:r>
      <w:proofErr w:type="spellStart"/>
      <w:r w:rsidR="002F4585">
        <w:rPr>
          <w:sz w:val="22"/>
        </w:rPr>
        <w:t>τριες</w:t>
      </w:r>
      <w:proofErr w:type="spellEnd"/>
      <w:r w:rsidRPr="00A9484D">
        <w:rPr>
          <w:sz w:val="22"/>
        </w:rPr>
        <w:t>:</w:t>
      </w:r>
    </w:p>
    <w:p w:rsidR="00563ADA" w:rsidRPr="00A9484D" w:rsidRDefault="002F4585" w:rsidP="00D71B9F">
      <w:pPr>
        <w:numPr>
          <w:ilvl w:val="0"/>
          <w:numId w:val="32"/>
        </w:numPr>
        <w:rPr>
          <w:rStyle w:val="f1"/>
          <w:color w:val="auto"/>
          <w:sz w:val="22"/>
        </w:rPr>
      </w:pPr>
      <w:r>
        <w:rPr>
          <w:rStyle w:val="f1"/>
          <w:color w:val="auto"/>
          <w:sz w:val="22"/>
        </w:rPr>
        <w:t>ε</w:t>
      </w:r>
      <w:r w:rsidR="00563ADA" w:rsidRPr="00A9484D">
        <w:rPr>
          <w:rStyle w:val="f1"/>
          <w:color w:val="auto"/>
          <w:sz w:val="22"/>
        </w:rPr>
        <w:t xml:space="preserve">ξοικειώνονται με την </w:t>
      </w:r>
      <w:r w:rsidR="00B053AA" w:rsidRPr="00A9484D">
        <w:rPr>
          <w:rStyle w:val="f1"/>
          <w:color w:val="auto"/>
          <w:sz w:val="22"/>
        </w:rPr>
        <w:t>πλοήγηση στο διαδίκτυο</w:t>
      </w:r>
      <w:r w:rsidR="005A19DB" w:rsidRPr="00A9484D">
        <w:rPr>
          <w:rStyle w:val="f1"/>
          <w:color w:val="auto"/>
          <w:sz w:val="22"/>
        </w:rPr>
        <w:t xml:space="preserve">, καθώς διαβάζουν στις ιστοσελίδες και </w:t>
      </w:r>
      <w:proofErr w:type="spellStart"/>
      <w:r w:rsidR="005A19DB" w:rsidRPr="00A9484D">
        <w:rPr>
          <w:rStyle w:val="f1"/>
          <w:color w:val="auto"/>
          <w:sz w:val="22"/>
        </w:rPr>
        <w:t>ιστοτόπους</w:t>
      </w:r>
      <w:proofErr w:type="spellEnd"/>
      <w:r w:rsidR="005A19DB" w:rsidRPr="00A9484D">
        <w:rPr>
          <w:rStyle w:val="f1"/>
          <w:color w:val="auto"/>
          <w:sz w:val="22"/>
        </w:rPr>
        <w:t xml:space="preserve"> πληροφορίες που </w:t>
      </w:r>
      <w:proofErr w:type="spellStart"/>
      <w:r w:rsidR="005A19DB" w:rsidRPr="00A9484D">
        <w:rPr>
          <w:rStyle w:val="f1"/>
          <w:color w:val="auto"/>
          <w:sz w:val="22"/>
        </w:rPr>
        <w:t>χρειάζονται</w:t>
      </w:r>
      <w:r>
        <w:rPr>
          <w:rStyle w:val="f1"/>
          <w:color w:val="auto"/>
          <w:sz w:val="22"/>
        </w:rPr>
        <w:t>∙</w:t>
      </w:r>
      <w:proofErr w:type="spellEnd"/>
      <w:r w:rsidR="00563ADA" w:rsidRPr="00A9484D">
        <w:rPr>
          <w:rStyle w:val="f1"/>
          <w:color w:val="auto"/>
          <w:sz w:val="22"/>
        </w:rPr>
        <w:t xml:space="preserve"> </w:t>
      </w:r>
    </w:p>
    <w:p w:rsidR="00563ADA" w:rsidRPr="00A9484D" w:rsidRDefault="002F4585" w:rsidP="00D71B9F">
      <w:pPr>
        <w:numPr>
          <w:ilvl w:val="0"/>
          <w:numId w:val="32"/>
        </w:numPr>
        <w:rPr>
          <w:rStyle w:val="f1"/>
          <w:color w:val="auto"/>
          <w:sz w:val="22"/>
        </w:rPr>
      </w:pPr>
      <w:r>
        <w:rPr>
          <w:rStyle w:val="f1"/>
          <w:color w:val="auto"/>
          <w:sz w:val="22"/>
        </w:rPr>
        <w:t>μ</w:t>
      </w:r>
      <w:r w:rsidR="00563ADA" w:rsidRPr="00A9484D">
        <w:rPr>
          <w:rStyle w:val="f1"/>
          <w:color w:val="auto"/>
          <w:sz w:val="22"/>
        </w:rPr>
        <w:t>αθαίνουν να αντλούν πληροφορίες από ιστοσελίδες</w:t>
      </w:r>
      <w:r w:rsidR="00B053AA" w:rsidRPr="00A9484D">
        <w:rPr>
          <w:rStyle w:val="f1"/>
          <w:color w:val="auto"/>
          <w:sz w:val="22"/>
        </w:rPr>
        <w:t xml:space="preserve"> και κυρίως από ηλεκτρονικά λεξικά και βιβλία </w:t>
      </w:r>
      <w:proofErr w:type="spellStart"/>
      <w:r w:rsidR="00B053AA" w:rsidRPr="00A9484D">
        <w:rPr>
          <w:rStyle w:val="f1"/>
          <w:color w:val="auto"/>
          <w:sz w:val="22"/>
        </w:rPr>
        <w:t>γραμματικής</w:t>
      </w:r>
      <w:r>
        <w:rPr>
          <w:rStyle w:val="f1"/>
          <w:color w:val="auto"/>
          <w:sz w:val="22"/>
        </w:rPr>
        <w:t>∙</w:t>
      </w:r>
      <w:proofErr w:type="spellEnd"/>
      <w:r w:rsidR="00563ADA" w:rsidRPr="00A9484D">
        <w:rPr>
          <w:rStyle w:val="f1"/>
          <w:color w:val="auto"/>
          <w:sz w:val="22"/>
        </w:rPr>
        <w:t xml:space="preserve"> </w:t>
      </w:r>
    </w:p>
    <w:p w:rsidR="00563ADA" w:rsidRPr="00A9484D" w:rsidRDefault="002F4585" w:rsidP="00D71B9F">
      <w:pPr>
        <w:numPr>
          <w:ilvl w:val="0"/>
          <w:numId w:val="32"/>
        </w:numPr>
        <w:rPr>
          <w:rStyle w:val="f1"/>
          <w:color w:val="auto"/>
          <w:sz w:val="22"/>
        </w:rPr>
      </w:pPr>
      <w:r>
        <w:rPr>
          <w:rStyle w:val="f1"/>
          <w:color w:val="auto"/>
          <w:sz w:val="22"/>
        </w:rPr>
        <w:t>δ</w:t>
      </w:r>
      <w:r w:rsidR="00B053AA" w:rsidRPr="00A9484D">
        <w:rPr>
          <w:rStyle w:val="f1"/>
          <w:color w:val="auto"/>
          <w:sz w:val="22"/>
        </w:rPr>
        <w:t xml:space="preserve">ημιουργούν αρχεία, πίνακες, τίτλους σε κείμενα και γράφουν κείμενα </w:t>
      </w:r>
      <w:proofErr w:type="spellStart"/>
      <w:r w:rsidR="00B053AA" w:rsidRPr="00A9484D">
        <w:rPr>
          <w:rStyle w:val="f1"/>
          <w:color w:val="auto"/>
          <w:sz w:val="22"/>
        </w:rPr>
        <w:t>πληκτρολογώντας</w:t>
      </w:r>
      <w:r>
        <w:rPr>
          <w:rStyle w:val="f1"/>
          <w:color w:val="auto"/>
          <w:sz w:val="22"/>
        </w:rPr>
        <w:t>∙</w:t>
      </w:r>
      <w:proofErr w:type="spellEnd"/>
    </w:p>
    <w:p w:rsidR="00563ADA" w:rsidRPr="00A9484D" w:rsidRDefault="002F4585" w:rsidP="00D71B9F">
      <w:pPr>
        <w:numPr>
          <w:ilvl w:val="0"/>
          <w:numId w:val="32"/>
        </w:numPr>
        <w:rPr>
          <w:rStyle w:val="f1"/>
          <w:color w:val="auto"/>
          <w:sz w:val="22"/>
        </w:rPr>
      </w:pPr>
      <w:r>
        <w:rPr>
          <w:rStyle w:val="f1"/>
          <w:color w:val="auto"/>
          <w:sz w:val="22"/>
        </w:rPr>
        <w:t>ε</w:t>
      </w:r>
      <w:r w:rsidR="00563ADA" w:rsidRPr="00A9484D">
        <w:rPr>
          <w:rStyle w:val="f1"/>
          <w:color w:val="auto"/>
          <w:sz w:val="22"/>
        </w:rPr>
        <w:t>ξοικειώνον</w:t>
      </w:r>
      <w:r w:rsidR="00B053AA" w:rsidRPr="00A9484D">
        <w:rPr>
          <w:rStyle w:val="f1"/>
          <w:color w:val="auto"/>
          <w:sz w:val="22"/>
        </w:rPr>
        <w:t>ται με την παρακολούθηση βίντεο και εικόνων</w:t>
      </w:r>
      <w:r w:rsidR="005A19DB" w:rsidRPr="00A9484D">
        <w:rPr>
          <w:rStyle w:val="f1"/>
          <w:color w:val="auto"/>
          <w:sz w:val="22"/>
        </w:rPr>
        <w:t xml:space="preserve"> από </w:t>
      </w:r>
      <w:r w:rsidR="00A9484D">
        <w:rPr>
          <w:rStyle w:val="f1"/>
          <w:color w:val="auto"/>
          <w:sz w:val="22"/>
        </w:rPr>
        <w:t>τα οποία</w:t>
      </w:r>
      <w:r w:rsidR="001C5E2A">
        <w:rPr>
          <w:rStyle w:val="f1"/>
          <w:color w:val="auto"/>
          <w:sz w:val="22"/>
        </w:rPr>
        <w:t xml:space="preserve"> </w:t>
      </w:r>
      <w:r w:rsidR="005A19DB" w:rsidRPr="00A9484D">
        <w:rPr>
          <w:rStyle w:val="f1"/>
          <w:color w:val="auto"/>
          <w:sz w:val="22"/>
        </w:rPr>
        <w:t xml:space="preserve">πληροφορούνται για γεγονότα και </w:t>
      </w:r>
      <w:proofErr w:type="spellStart"/>
      <w:r w:rsidR="005A19DB" w:rsidRPr="00A9484D">
        <w:rPr>
          <w:rStyle w:val="f1"/>
          <w:color w:val="auto"/>
          <w:sz w:val="22"/>
        </w:rPr>
        <w:t>καταστάσεις</w:t>
      </w:r>
      <w:r>
        <w:rPr>
          <w:rStyle w:val="f1"/>
          <w:color w:val="auto"/>
          <w:sz w:val="22"/>
        </w:rPr>
        <w:t>∙</w:t>
      </w:r>
      <w:proofErr w:type="spellEnd"/>
    </w:p>
    <w:p w:rsidR="00563ADA" w:rsidRPr="003E2D54" w:rsidRDefault="002F4585" w:rsidP="00D71B9F">
      <w:pPr>
        <w:numPr>
          <w:ilvl w:val="0"/>
          <w:numId w:val="32"/>
        </w:numPr>
        <w:rPr>
          <w:rStyle w:val="f1"/>
          <w:color w:val="000000"/>
          <w:sz w:val="22"/>
        </w:rPr>
      </w:pPr>
      <w:r>
        <w:rPr>
          <w:rStyle w:val="f1"/>
          <w:color w:val="auto"/>
          <w:sz w:val="22"/>
        </w:rPr>
        <w:t>ε</w:t>
      </w:r>
      <w:r w:rsidR="00563ADA" w:rsidRPr="00A9484D">
        <w:rPr>
          <w:rStyle w:val="f1"/>
          <w:color w:val="auto"/>
          <w:sz w:val="22"/>
        </w:rPr>
        <w:t xml:space="preserve">πισκέπτονται </w:t>
      </w:r>
      <w:r w:rsidR="00C000E9" w:rsidRPr="00A9484D">
        <w:rPr>
          <w:rStyle w:val="f1"/>
          <w:color w:val="auto"/>
          <w:sz w:val="22"/>
        </w:rPr>
        <w:t>ηλεκτρονικά λεξικά και</w:t>
      </w:r>
      <w:r w:rsidR="00E90091" w:rsidRPr="00A9484D">
        <w:rPr>
          <w:rStyle w:val="f1"/>
          <w:color w:val="auto"/>
          <w:sz w:val="22"/>
        </w:rPr>
        <w:t xml:space="preserve"> εγκυκλοπαίδειες</w:t>
      </w:r>
      <w:r w:rsidR="00C000E9" w:rsidRPr="00A9484D">
        <w:rPr>
          <w:rStyle w:val="f1"/>
          <w:color w:val="auto"/>
          <w:sz w:val="22"/>
        </w:rPr>
        <w:t xml:space="preserve"> που υπάρχουν στο διαδίκτυο</w:t>
      </w:r>
      <w:r w:rsidR="00563ADA" w:rsidRPr="003E2D54">
        <w:rPr>
          <w:rStyle w:val="f1"/>
          <w:color w:val="000000"/>
          <w:sz w:val="22"/>
        </w:rPr>
        <w:t xml:space="preserve">. </w:t>
      </w:r>
    </w:p>
    <w:p w:rsidR="00B053AA" w:rsidRPr="00D71B9F" w:rsidRDefault="00B053AA" w:rsidP="00D71B9F">
      <w:pPr>
        <w:pStyle w:val="Heading2"/>
        <w:rPr>
          <w:rStyle w:val="f1"/>
          <w:rFonts w:eastAsia="?????? Pro W3"/>
          <w:color w:val="auto"/>
        </w:rPr>
      </w:pPr>
      <w:r w:rsidRPr="00D71B9F">
        <w:rPr>
          <w:rStyle w:val="f1"/>
          <w:rFonts w:eastAsia="?????? Pro W3"/>
          <w:color w:val="auto"/>
        </w:rPr>
        <w:t>Διδακτικές πρακτικές</w:t>
      </w:r>
    </w:p>
    <w:p w:rsidR="00967FC3" w:rsidRDefault="00A9484D" w:rsidP="00967FC3">
      <w:pPr>
        <w:rPr>
          <w:rStyle w:val="f1"/>
          <w:rFonts w:eastAsia="?????? Pro W3"/>
          <w:color w:val="000000"/>
          <w:szCs w:val="24"/>
        </w:rPr>
      </w:pPr>
      <w:r>
        <w:rPr>
          <w:rStyle w:val="f1"/>
          <w:rFonts w:eastAsia="?????? Pro W3"/>
          <w:color w:val="000000"/>
          <w:szCs w:val="24"/>
        </w:rPr>
        <w:t xml:space="preserve">Οι διδακτικές πρακτικές συνοψίζονται στο Ε. </w:t>
      </w:r>
    </w:p>
    <w:p w:rsidR="00967FC3" w:rsidRDefault="00967FC3" w:rsidP="00967FC3">
      <w:pPr>
        <w:rPr>
          <w:rStyle w:val="f1"/>
          <w:rFonts w:eastAsia="?????? Pro W3"/>
          <w:color w:val="000000"/>
          <w:szCs w:val="24"/>
        </w:rPr>
      </w:pPr>
    </w:p>
    <w:p w:rsidR="00563ADA" w:rsidRPr="00967FC3" w:rsidRDefault="00563ADA" w:rsidP="00967FC3">
      <w:pPr>
        <w:rPr>
          <w:rFonts w:eastAsia="?????? Pro W3"/>
          <w:b/>
          <w:color w:val="000000"/>
          <w:szCs w:val="24"/>
        </w:rPr>
      </w:pPr>
      <w:r w:rsidRPr="00967FC3">
        <w:rPr>
          <w:b/>
          <w:caps/>
        </w:rPr>
        <w:t>Ε. Λεπτομερής παρουσίαση της πρότασης</w:t>
      </w:r>
    </w:p>
    <w:p w:rsidR="00563ADA" w:rsidRPr="009A5E07" w:rsidRDefault="00563ADA" w:rsidP="00D71B9F">
      <w:pPr>
        <w:pStyle w:val="Heading2"/>
      </w:pPr>
      <w:r w:rsidRPr="009A5E07">
        <w:t>Αφετηρία</w:t>
      </w:r>
    </w:p>
    <w:p w:rsidR="00563ADA" w:rsidRDefault="00E90091" w:rsidP="00D71B9F">
      <w:r>
        <w:t xml:space="preserve">Αφετηρία για το σενάριο είναι το απόσπασμα από την </w:t>
      </w:r>
      <w:r w:rsidRPr="00C668FB">
        <w:rPr>
          <w:i/>
        </w:rPr>
        <w:t>Αιολική γη</w:t>
      </w:r>
      <w:r>
        <w:t xml:space="preserve"> του Ηλία </w:t>
      </w:r>
      <w:proofErr w:type="spellStart"/>
      <w:r>
        <w:t>Βενέζη</w:t>
      </w:r>
      <w:proofErr w:type="spellEnd"/>
      <w:r>
        <w:t xml:space="preserve"> </w:t>
      </w:r>
      <w:r w:rsidR="00A9484D">
        <w:t>(</w:t>
      </w:r>
      <w:r w:rsidR="00A9484D" w:rsidRPr="00C668FB">
        <w:rPr>
          <w:i/>
        </w:rPr>
        <w:t xml:space="preserve">Γλώσσα </w:t>
      </w:r>
      <w:proofErr w:type="spellStart"/>
      <w:r w:rsidR="00A9484D" w:rsidRPr="00C668FB">
        <w:rPr>
          <w:i/>
        </w:rPr>
        <w:t>Στ΄</w:t>
      </w:r>
      <w:proofErr w:type="spellEnd"/>
      <w:r w:rsidR="00A9484D" w:rsidRPr="00C668FB">
        <w:rPr>
          <w:i/>
        </w:rPr>
        <w:t xml:space="preserve"> Δημοτικού</w:t>
      </w:r>
      <w:r w:rsidR="00A9484D">
        <w:t xml:space="preserve">, </w:t>
      </w:r>
      <w:proofErr w:type="spellStart"/>
      <w:r w:rsidR="00A9484D">
        <w:t>α΄</w:t>
      </w:r>
      <w:proofErr w:type="spellEnd"/>
      <w:r w:rsidR="00A9484D">
        <w:t xml:space="preserve"> τεύχος, σελίδα 86)</w:t>
      </w:r>
      <w:r>
        <w:t xml:space="preserve">. Επιλέγεται το σενάριο </w:t>
      </w:r>
      <w:r w:rsidRPr="00A9484D">
        <w:t>αυτό</w:t>
      </w:r>
      <w:r w:rsidR="00E8197A" w:rsidRPr="00D71B9F">
        <w:t>,</w:t>
      </w:r>
      <w:r>
        <w:t xml:space="preserve"> γιατί το </w:t>
      </w:r>
      <w:r>
        <w:lastRenderedPageBreak/>
        <w:t>θέμα της προσφυγιάς είναι ένα διαχρονικό ζήτημα της ανθρωπότητας. Οι σύγχρονες περιβαλλοντικές, κοινωνικές και οικονομικές συνθήκες συμβάλλουν στη δημιουργία προσφ</w:t>
      </w:r>
      <w:r w:rsidR="006A3550">
        <w:t>ύγων</w:t>
      </w:r>
      <w:r w:rsidR="00A80145">
        <w:t>.</w:t>
      </w:r>
      <w:r w:rsidR="006A3550">
        <w:t xml:space="preserve"> Ο άνθρωπος ερευνά και αναζητά μεθόδους καλυτέρευσης της ζωής του και των συνανθρώπων του, αλλά δυστυχώς ακόμη και σήμερα πολλοί συνάνθρωποι μας </w:t>
      </w:r>
      <w:r w:rsidR="009D195A">
        <w:t>αναγκάζονται να εγκαταλείψ</w:t>
      </w:r>
      <w:r w:rsidR="006A3550">
        <w:t xml:space="preserve">ουν τις εστίες τους για επιβίωση. </w:t>
      </w:r>
    </w:p>
    <w:p w:rsidR="006A3550" w:rsidRDefault="005F7E66" w:rsidP="00D71B9F">
      <w:pPr>
        <w:ind w:firstLine="567"/>
        <w:rPr>
          <w:color w:val="000000"/>
        </w:rPr>
      </w:pPr>
      <w:r>
        <w:rPr>
          <w:color w:val="000000"/>
        </w:rPr>
        <w:t>Επίσης,</w:t>
      </w:r>
      <w:r w:rsidR="006A3550">
        <w:rPr>
          <w:color w:val="000000"/>
        </w:rPr>
        <w:t xml:space="preserve"> στη σύγχρονη ελληνική κοινωνία αναπτύσσονται τάσεις εχθρικής αντιμετώπισης των προσφύγων και τ</w:t>
      </w:r>
      <w:r w:rsidR="009D195A">
        <w:rPr>
          <w:color w:val="000000"/>
        </w:rPr>
        <w:t>α παιδιά μέσα από την ενασχόλησή</w:t>
      </w:r>
      <w:r w:rsidR="006A3550">
        <w:rPr>
          <w:color w:val="000000"/>
        </w:rPr>
        <w:t xml:space="preserve"> τους με το συγκεκριμένο σενάριο θα αντιμετωπίσουν τους φόβους τους για τον ξένο, τον διαφορετικό πρόσφυγα. </w:t>
      </w:r>
    </w:p>
    <w:p w:rsidR="00A80145" w:rsidRPr="00A80145" w:rsidRDefault="00A80145" w:rsidP="00D71B9F">
      <w:pPr>
        <w:pStyle w:val="Heading2"/>
      </w:pPr>
      <w:r w:rsidRPr="00A80145">
        <w:t>Σύνδεση με τα ισχύοντα στο σχολείο</w:t>
      </w:r>
    </w:p>
    <w:p w:rsidR="00A80145" w:rsidRPr="009A5E07" w:rsidRDefault="006A3550" w:rsidP="00563ADA">
      <w:pPr>
        <w:rPr>
          <w:color w:val="000000"/>
        </w:rPr>
      </w:pPr>
      <w:r>
        <w:rPr>
          <w:color w:val="000000"/>
        </w:rPr>
        <w:t xml:space="preserve">Η έννοια του </w:t>
      </w:r>
      <w:r w:rsidR="005F7E66">
        <w:rPr>
          <w:color w:val="000000"/>
        </w:rPr>
        <w:t>‘</w:t>
      </w:r>
      <w:r>
        <w:rPr>
          <w:color w:val="000000"/>
        </w:rPr>
        <w:t>πρόσφυγα</w:t>
      </w:r>
      <w:r w:rsidR="005F7E66">
        <w:rPr>
          <w:color w:val="000000"/>
        </w:rPr>
        <w:t>’</w:t>
      </w:r>
      <w:r w:rsidR="00A80145">
        <w:rPr>
          <w:color w:val="000000"/>
        </w:rPr>
        <w:t xml:space="preserve"> είναι </w:t>
      </w:r>
      <w:r w:rsidR="009D195A">
        <w:rPr>
          <w:color w:val="000000"/>
        </w:rPr>
        <w:t>πολυσύνθετη (πολιτ</w:t>
      </w:r>
      <w:r>
        <w:rPr>
          <w:color w:val="000000"/>
        </w:rPr>
        <w:t>ικός, πολέμου, κ.ά.). Ο πρόσφυγας και η αντιμετώπιση του είναι θέμα που απασχολεί το σχολείο, αφού σε σχολεία της χώρας υπάρχουν αντιπαλότητες ανάμεσα σε γηγενείς μαθητές και πρόσφυγες ή μετανάστες</w:t>
      </w:r>
      <w:r w:rsidR="00AA15B3">
        <w:rPr>
          <w:color w:val="000000"/>
        </w:rPr>
        <w:t>. Τα παιδιά μ</w:t>
      </w:r>
      <w:r w:rsidR="00A80145">
        <w:rPr>
          <w:color w:val="000000"/>
        </w:rPr>
        <w:t xml:space="preserve">αθαίνουν να επιχειρηματολογούν και επιτυγχάνουν τους στόχους των </w:t>
      </w:r>
      <w:r w:rsidR="00A9484D">
        <w:rPr>
          <w:color w:val="000000"/>
        </w:rPr>
        <w:t>Αναλυτικών Προγραμμάτων</w:t>
      </w:r>
      <w:r w:rsidR="00A80145">
        <w:rPr>
          <w:color w:val="000000"/>
        </w:rPr>
        <w:t xml:space="preserve"> </w:t>
      </w:r>
      <w:r w:rsidR="00205CE3">
        <w:rPr>
          <w:color w:val="000000"/>
        </w:rPr>
        <w:t>όπως η επαφή με περιγραφικά-λογοτεχνικά κείμενα αλλά και η λειτουργία του ενεστώτα και των επιθέτων σε αυτά τα κείμενα</w:t>
      </w:r>
      <w:r w:rsidR="00A9484D">
        <w:rPr>
          <w:color w:val="000000"/>
        </w:rPr>
        <w:t xml:space="preserve"> (</w:t>
      </w:r>
      <w:r w:rsidR="00A9484D" w:rsidRPr="00C668FB">
        <w:rPr>
          <w:i/>
          <w:color w:val="000000"/>
        </w:rPr>
        <w:t xml:space="preserve">Γλώσσα </w:t>
      </w:r>
      <w:proofErr w:type="spellStart"/>
      <w:r w:rsidR="00A9484D" w:rsidRPr="00C668FB">
        <w:rPr>
          <w:i/>
          <w:color w:val="000000"/>
        </w:rPr>
        <w:t>Στ΄</w:t>
      </w:r>
      <w:proofErr w:type="spellEnd"/>
      <w:r w:rsidR="00A9484D" w:rsidRPr="00C668FB">
        <w:rPr>
          <w:i/>
          <w:color w:val="000000"/>
        </w:rPr>
        <w:t xml:space="preserve"> Δημοτικού</w:t>
      </w:r>
      <w:r w:rsidR="00A9484D">
        <w:rPr>
          <w:color w:val="000000"/>
        </w:rPr>
        <w:t xml:space="preserve">, βιβλίο δασκάλου, σελίδες </w:t>
      </w:r>
      <w:r w:rsidR="00205CE3">
        <w:rPr>
          <w:color w:val="000000"/>
        </w:rPr>
        <w:t>16 και 37</w:t>
      </w:r>
      <w:r w:rsidR="00A9484D">
        <w:rPr>
          <w:color w:val="000000"/>
        </w:rPr>
        <w:t>)</w:t>
      </w:r>
      <w:r w:rsidR="005879E6">
        <w:rPr>
          <w:color w:val="000000"/>
        </w:rPr>
        <w:t>.</w:t>
      </w:r>
    </w:p>
    <w:p w:rsidR="00563ADA" w:rsidRPr="009A5E07" w:rsidRDefault="00563ADA" w:rsidP="00D71B9F">
      <w:pPr>
        <w:pStyle w:val="Heading2"/>
      </w:pPr>
      <w:r w:rsidRPr="009A5E07">
        <w:t>Αξιοποίηση των ΤΠΕ</w:t>
      </w:r>
    </w:p>
    <w:p w:rsidR="00563ADA" w:rsidRPr="009A5E07" w:rsidRDefault="00563ADA" w:rsidP="00D71B9F">
      <w:r w:rsidRPr="009A5E07">
        <w:t>Με τη χρήση των ΤΠΕ τα παιδιά:</w:t>
      </w:r>
    </w:p>
    <w:p w:rsidR="00A80145" w:rsidRPr="009A5E07" w:rsidRDefault="005F7E66" w:rsidP="00D335ED">
      <w:pPr>
        <w:numPr>
          <w:ilvl w:val="0"/>
          <w:numId w:val="36"/>
        </w:numPr>
      </w:pPr>
      <w:r>
        <w:t>θ</w:t>
      </w:r>
      <w:r w:rsidR="00563ADA" w:rsidRPr="009A5E07">
        <w:t xml:space="preserve">α ασκηθούν στην πλοήγηση στο διαδίκτυο και στην άντληση πληροφοριών για την κατασκευή </w:t>
      </w:r>
      <w:proofErr w:type="spellStart"/>
      <w:r w:rsidR="00563ADA" w:rsidRPr="009A5E07">
        <w:t>εργασιών</w:t>
      </w:r>
      <w:r>
        <w:t>∙</w:t>
      </w:r>
      <w:proofErr w:type="spellEnd"/>
    </w:p>
    <w:p w:rsidR="00563ADA" w:rsidRDefault="005F7E66" w:rsidP="00D335ED">
      <w:pPr>
        <w:numPr>
          <w:ilvl w:val="0"/>
          <w:numId w:val="36"/>
        </w:numPr>
        <w:rPr>
          <w:szCs w:val="24"/>
        </w:rPr>
      </w:pPr>
      <w:r>
        <w:rPr>
          <w:szCs w:val="24"/>
        </w:rPr>
        <w:t>δ</w:t>
      </w:r>
      <w:r w:rsidR="00A80145">
        <w:rPr>
          <w:szCs w:val="24"/>
        </w:rPr>
        <w:t xml:space="preserve">ημιουργούν κείμενα με τη χρήση προγραμμάτων παραγωγής και επεξεργασίας </w:t>
      </w:r>
      <w:proofErr w:type="spellStart"/>
      <w:r w:rsidR="00A80145">
        <w:rPr>
          <w:szCs w:val="24"/>
        </w:rPr>
        <w:t>κειμένων</w:t>
      </w:r>
      <w:r>
        <w:rPr>
          <w:szCs w:val="24"/>
        </w:rPr>
        <w:t>∙</w:t>
      </w:r>
      <w:proofErr w:type="spellEnd"/>
    </w:p>
    <w:p w:rsidR="00205CE3" w:rsidRPr="009A5E07" w:rsidRDefault="005F7E66" w:rsidP="00D335ED">
      <w:pPr>
        <w:numPr>
          <w:ilvl w:val="0"/>
          <w:numId w:val="36"/>
        </w:numPr>
        <w:rPr>
          <w:szCs w:val="24"/>
        </w:rPr>
      </w:pPr>
      <w:r>
        <w:rPr>
          <w:szCs w:val="24"/>
        </w:rPr>
        <w:t>δ</w:t>
      </w:r>
      <w:r w:rsidR="00205CE3">
        <w:rPr>
          <w:szCs w:val="24"/>
        </w:rPr>
        <w:t xml:space="preserve">ημιουργούν πίνακες και τοποθετούν στοιχεία στις κυψέλες </w:t>
      </w:r>
      <w:proofErr w:type="spellStart"/>
      <w:r w:rsidR="00205CE3">
        <w:rPr>
          <w:szCs w:val="24"/>
        </w:rPr>
        <w:t>τους</w:t>
      </w:r>
      <w:r>
        <w:rPr>
          <w:szCs w:val="24"/>
        </w:rPr>
        <w:t>∙</w:t>
      </w:r>
      <w:proofErr w:type="spellEnd"/>
    </w:p>
    <w:p w:rsidR="00563ADA" w:rsidRPr="009A5E07" w:rsidRDefault="005F7E66" w:rsidP="00D335ED">
      <w:pPr>
        <w:numPr>
          <w:ilvl w:val="0"/>
          <w:numId w:val="36"/>
        </w:numPr>
        <w:rPr>
          <w:szCs w:val="24"/>
        </w:rPr>
      </w:pPr>
      <w:r>
        <w:rPr>
          <w:szCs w:val="24"/>
        </w:rPr>
        <w:t>γ</w:t>
      </w:r>
      <w:r w:rsidR="00A80145">
        <w:rPr>
          <w:szCs w:val="24"/>
        </w:rPr>
        <w:t>νωρίζουν</w:t>
      </w:r>
      <w:r w:rsidR="00A9484D">
        <w:rPr>
          <w:szCs w:val="24"/>
        </w:rPr>
        <w:t xml:space="preserve"> το</w:t>
      </w:r>
      <w:r w:rsidR="00A80145">
        <w:rPr>
          <w:szCs w:val="24"/>
        </w:rPr>
        <w:t xml:space="preserve"> πρόγραμμα παρουσίασης και ασκούνται σε </w:t>
      </w:r>
      <w:proofErr w:type="spellStart"/>
      <w:r w:rsidR="00A80145">
        <w:rPr>
          <w:szCs w:val="24"/>
        </w:rPr>
        <w:t>αυτό</w:t>
      </w:r>
      <w:r>
        <w:rPr>
          <w:szCs w:val="24"/>
        </w:rPr>
        <w:t>∙</w:t>
      </w:r>
      <w:proofErr w:type="spellEnd"/>
      <w:r w:rsidR="00563ADA" w:rsidRPr="009A5E07">
        <w:rPr>
          <w:szCs w:val="24"/>
        </w:rPr>
        <w:t xml:space="preserve"> </w:t>
      </w:r>
    </w:p>
    <w:p w:rsidR="00563ADA" w:rsidRDefault="005F7E66" w:rsidP="00D335ED">
      <w:pPr>
        <w:numPr>
          <w:ilvl w:val="0"/>
          <w:numId w:val="36"/>
        </w:numPr>
        <w:rPr>
          <w:szCs w:val="24"/>
        </w:rPr>
      </w:pPr>
      <w:r>
        <w:rPr>
          <w:szCs w:val="24"/>
        </w:rPr>
        <w:lastRenderedPageBreak/>
        <w:t>γ</w:t>
      </w:r>
      <w:r w:rsidR="00590781">
        <w:rPr>
          <w:szCs w:val="24"/>
        </w:rPr>
        <w:t xml:space="preserve">νωρίζουν ηλεκτρονικά λεξικά και </w:t>
      </w:r>
      <w:r w:rsidR="00205CE3">
        <w:rPr>
          <w:szCs w:val="24"/>
        </w:rPr>
        <w:t xml:space="preserve">εγκυκλοπαίδειες και </w:t>
      </w:r>
      <w:r w:rsidR="00590781">
        <w:rPr>
          <w:szCs w:val="24"/>
        </w:rPr>
        <w:t xml:space="preserve">ασκούνται στη χρήση </w:t>
      </w:r>
      <w:r w:rsidR="00205CE3">
        <w:rPr>
          <w:szCs w:val="24"/>
        </w:rPr>
        <w:t>τους.</w:t>
      </w:r>
    </w:p>
    <w:p w:rsidR="00563ADA" w:rsidRDefault="00563ADA" w:rsidP="005F7E66">
      <w:pPr>
        <w:pStyle w:val="Heading2"/>
      </w:pPr>
      <w:r w:rsidRPr="009A5E07">
        <w:t>Κείμενα</w:t>
      </w:r>
    </w:p>
    <w:p w:rsidR="004A3B0B" w:rsidRDefault="007B5F85" w:rsidP="005F7E66">
      <w:pPr>
        <w:rPr>
          <w:color w:val="000000"/>
          <w:szCs w:val="24"/>
        </w:rPr>
      </w:pPr>
      <w:r>
        <w:rPr>
          <w:color w:val="000000"/>
          <w:szCs w:val="24"/>
        </w:rPr>
        <w:t xml:space="preserve">Ως αφετηρία χρησιμοποιείται το απόσπασμα από την </w:t>
      </w:r>
      <w:r w:rsidRPr="00C668FB">
        <w:rPr>
          <w:i/>
          <w:color w:val="000000"/>
          <w:szCs w:val="24"/>
        </w:rPr>
        <w:t>Αιολική γη</w:t>
      </w:r>
      <w:r>
        <w:rPr>
          <w:color w:val="000000"/>
          <w:szCs w:val="24"/>
        </w:rPr>
        <w:t xml:space="preserve"> του Ηλία </w:t>
      </w:r>
      <w:proofErr w:type="spellStart"/>
      <w:r>
        <w:rPr>
          <w:color w:val="000000"/>
          <w:szCs w:val="24"/>
        </w:rPr>
        <w:t>Βενέζη</w:t>
      </w:r>
      <w:proofErr w:type="spellEnd"/>
      <w:r>
        <w:rPr>
          <w:color w:val="000000"/>
          <w:szCs w:val="24"/>
        </w:rPr>
        <w:t xml:space="preserve"> </w:t>
      </w:r>
      <w:r w:rsidR="00CF5AA8">
        <w:rPr>
          <w:color w:val="000000"/>
          <w:szCs w:val="24"/>
        </w:rPr>
        <w:t>(</w:t>
      </w:r>
      <w:r w:rsidR="00CF5AA8" w:rsidRPr="00C668FB">
        <w:rPr>
          <w:i/>
          <w:color w:val="000000"/>
          <w:szCs w:val="24"/>
        </w:rPr>
        <w:t xml:space="preserve">Γλώσσα </w:t>
      </w:r>
      <w:proofErr w:type="spellStart"/>
      <w:r w:rsidR="00CF5AA8" w:rsidRPr="00C668FB">
        <w:rPr>
          <w:i/>
          <w:color w:val="000000"/>
          <w:szCs w:val="24"/>
        </w:rPr>
        <w:t>Στ΄</w:t>
      </w:r>
      <w:proofErr w:type="spellEnd"/>
      <w:r w:rsidR="00CF5AA8" w:rsidRPr="00C668FB">
        <w:rPr>
          <w:i/>
          <w:color w:val="000000"/>
          <w:szCs w:val="24"/>
        </w:rPr>
        <w:t xml:space="preserve"> Δημοτικού</w:t>
      </w:r>
      <w:r w:rsidR="00CF5AA8">
        <w:rPr>
          <w:color w:val="000000"/>
          <w:szCs w:val="24"/>
        </w:rPr>
        <w:t xml:space="preserve">, </w:t>
      </w:r>
      <w:proofErr w:type="spellStart"/>
      <w:r w:rsidR="00CF5AA8">
        <w:rPr>
          <w:color w:val="000000"/>
          <w:szCs w:val="24"/>
        </w:rPr>
        <w:t>α΄</w:t>
      </w:r>
      <w:proofErr w:type="spellEnd"/>
      <w:r w:rsidR="00CF5AA8">
        <w:rPr>
          <w:color w:val="000000"/>
          <w:szCs w:val="24"/>
        </w:rPr>
        <w:t xml:space="preserve"> τεύχος, σ. 89). </w:t>
      </w:r>
      <w:r>
        <w:rPr>
          <w:color w:val="000000"/>
          <w:szCs w:val="24"/>
        </w:rPr>
        <w:t>Επίσης χρησιμοποιούνται αποσπάσματα από τα βιβλία:</w:t>
      </w:r>
    </w:p>
    <w:p w:rsidR="004A3B0B" w:rsidRDefault="005F7E66" w:rsidP="005F7E66">
      <w:proofErr w:type="spellStart"/>
      <w:r>
        <w:t>Διδώ</w:t>
      </w:r>
      <w:proofErr w:type="spellEnd"/>
      <w:r>
        <w:t xml:space="preserve"> </w:t>
      </w:r>
      <w:r w:rsidR="004A3B0B">
        <w:t xml:space="preserve">Σωτηρίου, </w:t>
      </w:r>
      <w:r w:rsidR="00C537B9">
        <w:t xml:space="preserve"> </w:t>
      </w:r>
      <w:r w:rsidR="004A3B0B" w:rsidRPr="00D17EA7">
        <w:rPr>
          <w:i/>
        </w:rPr>
        <w:t>Ματωμένα Χώματα</w:t>
      </w:r>
      <w:r w:rsidR="004A3B0B">
        <w:t>. Αθήνα: Κέδρος</w:t>
      </w:r>
      <w:r>
        <w:t>, 1983</w:t>
      </w:r>
      <w:r w:rsidR="00460DEC">
        <w:t xml:space="preserve"> (σελίδες 303-306)</w:t>
      </w:r>
      <w:r w:rsidR="001C5E2A">
        <w:t>.</w:t>
      </w:r>
    </w:p>
    <w:p w:rsidR="004A3B0B" w:rsidRPr="008352ED" w:rsidRDefault="005F7E66" w:rsidP="005F7E66">
      <w:pPr>
        <w:spacing w:after="200"/>
        <w:contextualSpacing w:val="0"/>
      </w:pPr>
      <w:r>
        <w:t xml:space="preserve">Γιώργος </w:t>
      </w:r>
      <w:r w:rsidR="004A3B0B">
        <w:t xml:space="preserve">Ιωάννου, </w:t>
      </w:r>
      <w:r w:rsidR="008352ED">
        <w:t xml:space="preserve"> </w:t>
      </w:r>
      <w:r w:rsidR="008352ED" w:rsidRPr="00202598">
        <w:rPr>
          <w:i/>
        </w:rPr>
        <w:t>Η σαρκοφάγος</w:t>
      </w:r>
      <w:r w:rsidR="008352ED">
        <w:rPr>
          <w:i/>
        </w:rPr>
        <w:t xml:space="preserve">. </w:t>
      </w:r>
      <w:r w:rsidR="008352ED">
        <w:t xml:space="preserve">Αθήνα: Κέδρος, </w:t>
      </w:r>
      <w:r>
        <w:t xml:space="preserve">1971, </w:t>
      </w:r>
      <w:r w:rsidR="008352ED">
        <w:t xml:space="preserve">στο σχολικό βιβλίο </w:t>
      </w:r>
      <w:r w:rsidR="008352ED" w:rsidRPr="00C668FB">
        <w:rPr>
          <w:i/>
        </w:rPr>
        <w:t>Νεοελληνική Λογοτεχνία Γ΄ Ενιαίου Λυκείου-Θεωρητική Κατεύθυνση</w:t>
      </w:r>
      <w:r w:rsidR="001C5E2A">
        <w:t>.</w:t>
      </w:r>
    </w:p>
    <w:p w:rsidR="004A3B0B" w:rsidRPr="00C668FB" w:rsidRDefault="005F5217" w:rsidP="005F7E66">
      <w:pPr>
        <w:spacing w:after="200"/>
        <w:rPr>
          <w:i/>
          <w:color w:val="000000"/>
          <w:szCs w:val="24"/>
        </w:rPr>
      </w:pPr>
      <w:r w:rsidRPr="00C668FB">
        <w:rPr>
          <w:i/>
          <w:color w:val="000000"/>
          <w:szCs w:val="24"/>
        </w:rPr>
        <w:t>Άλλα κείμενα</w:t>
      </w:r>
    </w:p>
    <w:p w:rsidR="005F5217" w:rsidRDefault="005F5217">
      <w:r>
        <w:t>«</w:t>
      </w:r>
      <w:r w:rsidRPr="00202598">
        <w:t>Θεσσαλονίκη η πρωτεύουσα των προσφύγων</w:t>
      </w:r>
      <w:r>
        <w:t xml:space="preserve">», άρθρο στην εφημερίδα </w:t>
      </w:r>
      <w:r>
        <w:rPr>
          <w:i/>
        </w:rPr>
        <w:t>Αγγελιοφόρος</w:t>
      </w:r>
      <w:r>
        <w:t xml:space="preserve"> σε αναδημοσίευση από την ιστοσελίδα</w:t>
      </w:r>
      <w:r w:rsidR="00202598">
        <w:t xml:space="preserve"> </w:t>
      </w:r>
      <w:r>
        <w:t xml:space="preserve"> </w:t>
      </w:r>
      <w:r w:rsidRPr="00202598">
        <w:t>http://www.tovoion.com</w:t>
      </w:r>
      <w:r w:rsidR="00741D7A">
        <w:t>.</w:t>
      </w:r>
      <w:r>
        <w:t xml:space="preserve"> </w:t>
      </w:r>
    </w:p>
    <w:p w:rsidR="005F5217" w:rsidRDefault="005F5217">
      <w:r>
        <w:t>«</w:t>
      </w:r>
      <w:r w:rsidRPr="00202598">
        <w:t>Λίγα λόγια για τους πρόσφυγες</w:t>
      </w:r>
      <w:r>
        <w:t>», αφιέ</w:t>
      </w:r>
      <w:r w:rsidR="00D335ED">
        <w:t>ρ</w:t>
      </w:r>
      <w:r>
        <w:t xml:space="preserve">ωμα από την ιστοσελίδα του </w:t>
      </w:r>
      <w:r w:rsidR="005F7E66">
        <w:t>«</w:t>
      </w:r>
      <w:r w:rsidRPr="00202598">
        <w:t>Μικρού Αναγνώστη</w:t>
      </w:r>
      <w:r w:rsidR="005F7E66">
        <w:t>»</w:t>
      </w:r>
    </w:p>
    <w:p w:rsidR="005F5217" w:rsidRDefault="005F5217">
      <w:r>
        <w:t>«</w:t>
      </w:r>
      <w:r w:rsidR="007A0281">
        <w:t>Εμείς οι Έ</w:t>
      </w:r>
      <w:r w:rsidRPr="00202598">
        <w:t xml:space="preserve">λληνες ξέρουμε από </w:t>
      </w:r>
      <w:proofErr w:type="spellStart"/>
      <w:r w:rsidRPr="00202598">
        <w:t>προσφυγιά…πόσο</w:t>
      </w:r>
      <w:proofErr w:type="spellEnd"/>
      <w:r w:rsidRPr="00202598">
        <w:t xml:space="preserve"> μας απασχολεί</w:t>
      </w:r>
      <w:r>
        <w:t xml:space="preserve">» άρθρο από την εφημερίδα </w:t>
      </w:r>
      <w:r>
        <w:rPr>
          <w:i/>
        </w:rPr>
        <w:t xml:space="preserve">Πολίτης της Θράκης </w:t>
      </w:r>
      <w:r>
        <w:t xml:space="preserve">αναδημοσιευμένο στο ιστολόγιο </w:t>
      </w:r>
      <w:r w:rsidR="005F7E66">
        <w:t>«</w:t>
      </w:r>
      <w:r w:rsidRPr="00202598">
        <w:t>Κιβωτός Ιδεών</w:t>
      </w:r>
      <w:r w:rsidR="005F7E66">
        <w:t>»</w:t>
      </w:r>
      <w:r>
        <w:t xml:space="preserve"> (ανάρτηση 16 Ιουνίου 2006). </w:t>
      </w:r>
    </w:p>
    <w:p w:rsidR="005F5217" w:rsidRDefault="005F5217">
      <w:r>
        <w:t>«</w:t>
      </w:r>
      <w:r w:rsidRPr="00202598">
        <w:t>Η αντιμετώπιση των προσφύγων στην Ελλάδα</w:t>
      </w:r>
      <w:r>
        <w:t xml:space="preserve">», ανώνυμο άρθρο δημοσιευμένο στις 17/9/2011 στην εφημερίδα </w:t>
      </w:r>
      <w:r w:rsidRPr="00202598">
        <w:rPr>
          <w:i/>
        </w:rPr>
        <w:t>Ελευθεροτυπία</w:t>
      </w:r>
      <w:r>
        <w:t xml:space="preserve">. </w:t>
      </w:r>
    </w:p>
    <w:p w:rsidR="00A77C69" w:rsidRDefault="00A77C69">
      <w:r>
        <w:t>«</w:t>
      </w:r>
      <w:r w:rsidRPr="00202598">
        <w:t>Προσφυγιά</w:t>
      </w:r>
      <w:r>
        <w:t xml:space="preserve">», μαρτυρία της </w:t>
      </w:r>
      <w:proofErr w:type="spellStart"/>
      <w:r>
        <w:t>Φούλας</w:t>
      </w:r>
      <w:proofErr w:type="spellEnd"/>
      <w:r>
        <w:t xml:space="preserve"> </w:t>
      </w:r>
      <w:proofErr w:type="spellStart"/>
      <w:r>
        <w:t>Στράντζαλη</w:t>
      </w:r>
      <w:proofErr w:type="spellEnd"/>
      <w:r>
        <w:t xml:space="preserve"> δημοσιευμένη στην ιστοσελίδα του </w:t>
      </w:r>
      <w:r w:rsidRPr="00202598">
        <w:t xml:space="preserve">Μορφωτικού Πολιτιστικού Συλλόγου </w:t>
      </w:r>
      <w:proofErr w:type="spellStart"/>
      <w:r w:rsidRPr="00202598">
        <w:t>Καλαμπακίου</w:t>
      </w:r>
      <w:proofErr w:type="spellEnd"/>
      <w:r>
        <w:t xml:space="preserve"> </w:t>
      </w:r>
    </w:p>
    <w:p w:rsidR="001C5E2A" w:rsidRPr="00D335ED" w:rsidRDefault="005F5217">
      <w:pPr>
        <w:spacing w:after="200"/>
        <w:contextualSpacing w:val="0"/>
      </w:pPr>
      <w:r>
        <w:t xml:space="preserve">Κείμενα για τους </w:t>
      </w:r>
      <w:proofErr w:type="spellStart"/>
      <w:r>
        <w:t>μικρασιάτες</w:t>
      </w:r>
      <w:proofErr w:type="spellEnd"/>
      <w:r>
        <w:t xml:space="preserve"> πρόσφυγες από την ιστοσελίδα «</w:t>
      </w:r>
      <w:r w:rsidRPr="00202598">
        <w:t>Εγκυκλοπαίδεια Μείζονος Ελληνισμού-Μικρά Ασία</w:t>
      </w:r>
      <w:r>
        <w:t>»</w:t>
      </w:r>
    </w:p>
    <w:p w:rsidR="00A77C69" w:rsidRPr="00C668FB" w:rsidRDefault="00A77C69" w:rsidP="00D335ED">
      <w:pPr>
        <w:spacing w:after="200"/>
        <w:rPr>
          <w:i/>
        </w:rPr>
      </w:pPr>
      <w:r w:rsidRPr="00C668FB">
        <w:rPr>
          <w:i/>
        </w:rPr>
        <w:t>Βίντεο</w:t>
      </w:r>
    </w:p>
    <w:p w:rsidR="00A77C69" w:rsidRPr="00A77C69" w:rsidRDefault="00A77C69" w:rsidP="00D335ED">
      <w:r>
        <w:t>«</w:t>
      </w:r>
      <w:r w:rsidRPr="00202598">
        <w:t>Η γενοκτονία των Ποντίων</w:t>
      </w:r>
      <w:r>
        <w:t xml:space="preserve">», ντοκιμαντέρ του </w:t>
      </w:r>
      <w:r w:rsidR="00E549C9">
        <w:t xml:space="preserve">Άκη </w:t>
      </w:r>
      <w:r>
        <w:t>Νησιώτη</w:t>
      </w:r>
    </w:p>
    <w:p w:rsidR="005F5217" w:rsidRPr="00D71B9F" w:rsidRDefault="00A77C69" w:rsidP="00563ADA">
      <w:pPr>
        <w:rPr>
          <w:color w:val="000000"/>
          <w:szCs w:val="24"/>
        </w:rPr>
      </w:pPr>
      <w:r>
        <w:rPr>
          <w:color w:val="000000"/>
          <w:szCs w:val="24"/>
        </w:rPr>
        <w:t>«</w:t>
      </w:r>
      <w:r w:rsidRPr="00202598">
        <w:rPr>
          <w:szCs w:val="24"/>
        </w:rPr>
        <w:t>Γαλήνη</w:t>
      </w:r>
      <w:r>
        <w:rPr>
          <w:color w:val="000000"/>
          <w:szCs w:val="24"/>
        </w:rPr>
        <w:t xml:space="preserve">», τηλεοπτική διασκευή του ομώνυμου έργου του Ηλία </w:t>
      </w:r>
      <w:proofErr w:type="spellStart"/>
      <w:r>
        <w:rPr>
          <w:color w:val="000000"/>
          <w:szCs w:val="24"/>
        </w:rPr>
        <w:t>Βενέζη</w:t>
      </w:r>
      <w:proofErr w:type="spellEnd"/>
      <w:r>
        <w:rPr>
          <w:color w:val="000000"/>
          <w:szCs w:val="24"/>
        </w:rPr>
        <w:t xml:space="preserve"> από τον Τάκη </w:t>
      </w:r>
      <w:proofErr w:type="spellStart"/>
      <w:r>
        <w:rPr>
          <w:color w:val="000000"/>
          <w:szCs w:val="24"/>
        </w:rPr>
        <w:t>Χατζηαναγνώστου</w:t>
      </w:r>
      <w:proofErr w:type="spellEnd"/>
      <w:r>
        <w:rPr>
          <w:color w:val="000000"/>
          <w:szCs w:val="24"/>
        </w:rPr>
        <w:t>, 1976.</w:t>
      </w:r>
    </w:p>
    <w:p w:rsidR="005732F3" w:rsidRPr="00D335ED" w:rsidRDefault="00A77C69" w:rsidP="00563ADA">
      <w:pPr>
        <w:rPr>
          <w:color w:val="000000"/>
          <w:szCs w:val="24"/>
        </w:rPr>
      </w:pPr>
      <w:r>
        <w:rPr>
          <w:color w:val="000000"/>
          <w:szCs w:val="24"/>
        </w:rPr>
        <w:lastRenderedPageBreak/>
        <w:t>«</w:t>
      </w:r>
      <w:r w:rsidRPr="00202598">
        <w:rPr>
          <w:szCs w:val="24"/>
        </w:rPr>
        <w:t>Προσφυγιά</w:t>
      </w:r>
      <w:r>
        <w:rPr>
          <w:color w:val="000000"/>
          <w:szCs w:val="24"/>
        </w:rPr>
        <w:t xml:space="preserve">», επεισόδιο της εκπομπής </w:t>
      </w:r>
      <w:proofErr w:type="spellStart"/>
      <w:r>
        <w:rPr>
          <w:i/>
          <w:color w:val="000000"/>
          <w:szCs w:val="24"/>
        </w:rPr>
        <w:t>Εκατογραφία</w:t>
      </w:r>
      <w:proofErr w:type="spellEnd"/>
      <w:r>
        <w:rPr>
          <w:i/>
          <w:color w:val="000000"/>
          <w:szCs w:val="24"/>
        </w:rPr>
        <w:t xml:space="preserve"> </w:t>
      </w:r>
      <w:r>
        <w:rPr>
          <w:color w:val="000000"/>
          <w:szCs w:val="24"/>
        </w:rPr>
        <w:t>από την ΕΤ3</w:t>
      </w:r>
      <w:r w:rsidR="00460DEC">
        <w:rPr>
          <w:color w:val="000000"/>
          <w:szCs w:val="24"/>
        </w:rPr>
        <w:t xml:space="preserve"> (προβολή στις 03/09/2012) </w:t>
      </w:r>
    </w:p>
    <w:p w:rsidR="005F7E66" w:rsidRDefault="005F7E66" w:rsidP="00D71B9F">
      <w:pPr>
        <w:pStyle w:val="Heading2"/>
      </w:pPr>
    </w:p>
    <w:p w:rsidR="00563ADA" w:rsidRPr="009A3CE3" w:rsidRDefault="00563ADA" w:rsidP="00D71B9F">
      <w:pPr>
        <w:pStyle w:val="Heading2"/>
      </w:pPr>
      <w:r w:rsidRPr="009A5E07">
        <w:t>Διδακτική πορεία/στάδια/φάσεις</w:t>
      </w:r>
    </w:p>
    <w:p w:rsidR="00B37881" w:rsidRPr="00C668FB" w:rsidRDefault="00B37881" w:rsidP="009A3CE3">
      <w:pPr>
        <w:rPr>
          <w:b/>
          <w:lang w:eastAsia="en-US"/>
        </w:rPr>
      </w:pPr>
      <w:r>
        <w:rPr>
          <w:b/>
          <w:lang w:eastAsia="en-US"/>
        </w:rPr>
        <w:t>1</w:t>
      </w:r>
      <w:r w:rsidRPr="00B37881">
        <w:rPr>
          <w:b/>
          <w:lang w:eastAsia="en-US"/>
        </w:rPr>
        <w:t>η</w:t>
      </w:r>
      <w:r>
        <w:rPr>
          <w:b/>
          <w:lang w:eastAsia="en-US"/>
        </w:rPr>
        <w:t xml:space="preserve"> &amp; 2</w:t>
      </w:r>
      <w:r w:rsidRPr="00B37881">
        <w:rPr>
          <w:b/>
          <w:lang w:eastAsia="en-US"/>
        </w:rPr>
        <w:t>η</w:t>
      </w:r>
      <w:r>
        <w:rPr>
          <w:b/>
          <w:lang w:eastAsia="en-US"/>
        </w:rPr>
        <w:t xml:space="preserve"> διδακτική ώρα</w:t>
      </w:r>
    </w:p>
    <w:p w:rsidR="009A3CE3" w:rsidRPr="00C668FB" w:rsidRDefault="009A3CE3" w:rsidP="009A3CE3">
      <w:pPr>
        <w:rPr>
          <w:i/>
          <w:lang w:eastAsia="en-US"/>
        </w:rPr>
      </w:pPr>
      <w:r w:rsidRPr="00C668FB">
        <w:rPr>
          <w:i/>
          <w:lang w:eastAsia="en-US"/>
        </w:rPr>
        <w:t>Εφαρμογή</w:t>
      </w:r>
    </w:p>
    <w:p w:rsidR="00563ADA" w:rsidRDefault="009A3CE3" w:rsidP="00EF2F54">
      <w:r w:rsidRPr="009A3CE3">
        <w:rPr>
          <w:lang w:eastAsia="en-US"/>
        </w:rPr>
        <w:t xml:space="preserve">Τα παιδιά ήταν ευαισθητοποιημένα σε θέματα προσφυγιάς μια και τα περισσότερα έχουν καταγωγή από τη </w:t>
      </w:r>
      <w:proofErr w:type="spellStart"/>
      <w:r w:rsidRPr="009A3CE3">
        <w:rPr>
          <w:lang w:eastAsia="en-US"/>
        </w:rPr>
        <w:t>Μικρασία</w:t>
      </w:r>
      <w:proofErr w:type="spellEnd"/>
      <w:r w:rsidRPr="009A3CE3">
        <w:rPr>
          <w:lang w:eastAsia="en-US"/>
        </w:rPr>
        <w:t xml:space="preserve"> και έτσι αυτό βοήθησε πολύ στη επιτυχία του σεναρίου</w:t>
      </w:r>
      <w:r>
        <w:rPr>
          <w:lang w:eastAsia="en-US"/>
        </w:rPr>
        <w:t>. Το πρώτο δίωρο διαβάσαμε και συζητήσαμε κείμενα μέσα στην τάξη.</w:t>
      </w:r>
      <w:r w:rsidR="005F7E66">
        <w:t xml:space="preserve"> </w:t>
      </w:r>
      <w:r w:rsidR="000D35C2">
        <w:t xml:space="preserve">Ένα παιδί </w:t>
      </w:r>
      <w:r>
        <w:t>διάβασε</w:t>
      </w:r>
      <w:r w:rsidR="000D35C2">
        <w:t xml:space="preserve"> το απόσπασμα από το βιβλίο </w:t>
      </w:r>
      <w:r w:rsidR="000D35C2" w:rsidRPr="00C668FB">
        <w:rPr>
          <w:i/>
        </w:rPr>
        <w:t>Αιολική γη</w:t>
      </w:r>
      <w:r w:rsidR="000D35C2">
        <w:t xml:space="preserve"> του Η. </w:t>
      </w:r>
      <w:proofErr w:type="spellStart"/>
      <w:r w:rsidR="000D35C2">
        <w:t>Βενέζη</w:t>
      </w:r>
      <w:proofErr w:type="spellEnd"/>
      <w:r w:rsidR="00CF5AA8" w:rsidRPr="00D71B9F">
        <w:t xml:space="preserve"> </w:t>
      </w:r>
      <w:r w:rsidR="00CF5AA8">
        <w:t>(</w:t>
      </w:r>
      <w:r w:rsidR="00CF5AA8" w:rsidRPr="00C668FB">
        <w:rPr>
          <w:i/>
        </w:rPr>
        <w:t xml:space="preserve">Γλώσσα </w:t>
      </w:r>
      <w:proofErr w:type="spellStart"/>
      <w:r w:rsidR="00CF5AA8" w:rsidRPr="00C668FB">
        <w:rPr>
          <w:i/>
        </w:rPr>
        <w:t>Στ΄</w:t>
      </w:r>
      <w:proofErr w:type="spellEnd"/>
      <w:r w:rsidR="00CF5AA8" w:rsidRPr="00C668FB">
        <w:rPr>
          <w:i/>
        </w:rPr>
        <w:t xml:space="preserve"> Δημοτικού</w:t>
      </w:r>
      <w:r w:rsidR="00CF5AA8">
        <w:t xml:space="preserve">, </w:t>
      </w:r>
      <w:proofErr w:type="spellStart"/>
      <w:r w:rsidR="00CF5AA8">
        <w:t>α΄</w:t>
      </w:r>
      <w:proofErr w:type="spellEnd"/>
      <w:r w:rsidR="00CF5AA8">
        <w:t xml:space="preserve"> τεύχος, σ. 86)</w:t>
      </w:r>
      <w:r w:rsidR="000D35C2">
        <w:t xml:space="preserve">. </w:t>
      </w:r>
      <w:r>
        <w:t>Συζητήσαμε</w:t>
      </w:r>
      <w:r w:rsidR="000D35C2">
        <w:t xml:space="preserve"> για το αντικείμενο που μεταφέρει ο παππούς μαζί του. Είναι χώμα από τον τόπο του. Τα παιδιά </w:t>
      </w:r>
      <w:r>
        <w:t>ανακάλυψαν</w:t>
      </w:r>
      <w:r w:rsidR="000D35C2">
        <w:t xml:space="preserve"> τα συναισθήματα που έχει το ηλικιωμένο ζευγάρι που εγκαταλείπει </w:t>
      </w:r>
      <w:r w:rsidR="00B84C6C">
        <w:t>την πατρική του γη</w:t>
      </w:r>
      <w:r>
        <w:t>, που είναι πόνος, θλίψη, απογοήτευση, θυμός κ.ά</w:t>
      </w:r>
      <w:r w:rsidR="00B84C6C">
        <w:t>.</w:t>
      </w:r>
    </w:p>
    <w:p w:rsidR="00B84C6C" w:rsidRDefault="009A3CE3" w:rsidP="00D71B9F">
      <w:pPr>
        <w:ind w:firstLine="567"/>
      </w:pPr>
      <w:r>
        <w:t xml:space="preserve">Στη συνέχεια διαβάσαμε </w:t>
      </w:r>
      <w:r w:rsidR="00B84C6C">
        <w:t xml:space="preserve">ένα απόσπασμα από το βιβλίο της </w:t>
      </w:r>
      <w:proofErr w:type="spellStart"/>
      <w:r w:rsidR="00B84C6C">
        <w:t>Διδώς</w:t>
      </w:r>
      <w:proofErr w:type="spellEnd"/>
      <w:r w:rsidR="00B84C6C">
        <w:t xml:space="preserve"> Σωτηρίου </w:t>
      </w:r>
      <w:r w:rsidR="00460DEC" w:rsidRPr="00C668FB">
        <w:rPr>
          <w:i/>
        </w:rPr>
        <w:t>Ματωμένα</w:t>
      </w:r>
      <w:r w:rsidR="00B84C6C" w:rsidRPr="00C668FB">
        <w:rPr>
          <w:i/>
        </w:rPr>
        <w:t xml:space="preserve"> </w:t>
      </w:r>
      <w:r w:rsidR="00460DEC" w:rsidRPr="00C668FB">
        <w:rPr>
          <w:i/>
        </w:rPr>
        <w:t>Χώματα</w:t>
      </w:r>
      <w:r w:rsidR="00B84C6C">
        <w:t xml:space="preserve"> στις </w:t>
      </w:r>
      <w:r w:rsidR="00460DEC" w:rsidRPr="00D71B9F">
        <w:t>σελίδες</w:t>
      </w:r>
      <w:r w:rsidR="00B84C6C">
        <w:t xml:space="preserve"> 330-336. </w:t>
      </w:r>
      <w:r w:rsidR="002E4954">
        <w:t>Συζητ</w:t>
      </w:r>
      <w:r>
        <w:t>ήσαμε</w:t>
      </w:r>
      <w:r w:rsidR="002E4954">
        <w:t xml:space="preserve"> με τα παιδιά για τη </w:t>
      </w:r>
      <w:r w:rsidR="005F7E66">
        <w:t>Μ</w:t>
      </w:r>
      <w:r w:rsidR="002E4954">
        <w:t xml:space="preserve">ικρασιατική </w:t>
      </w:r>
      <w:r w:rsidR="005F7E66">
        <w:t>Κ</w:t>
      </w:r>
      <w:r w:rsidR="002E4954">
        <w:t>αταστροφή και τον τρόπο διαφυγής των δύο ηρώων. Κολυμπώντας θέλουν οι δυο ήρωες να φθάσουν από τα τουρκικά παράλια στη Σάμο. Συζητ</w:t>
      </w:r>
      <w:r>
        <w:t>ήσαμε</w:t>
      </w:r>
      <w:r w:rsidR="002E4954">
        <w:t xml:space="preserve"> με τα παιδιά </w:t>
      </w:r>
      <w:r>
        <w:t>τ</w:t>
      </w:r>
      <w:r w:rsidR="002E4954">
        <w:t>ο τρόπ</w:t>
      </w:r>
      <w:r>
        <w:t>ο</w:t>
      </w:r>
      <w:r w:rsidR="002E4954">
        <w:t xml:space="preserve"> διαφυγής από τον πόλεμο.</w:t>
      </w:r>
      <w:r>
        <w:t xml:space="preserve"> Εξηγήσαμε πως αυτό που βιώνουν οι δυο ήρωες είναι η προσφυγιά. Αναγκάζονται και εγκαταλείπουν τη γη τους.</w:t>
      </w:r>
      <w:r w:rsidR="002E4954">
        <w:t xml:space="preserve"> </w:t>
      </w:r>
      <w:r>
        <w:t>Μιλήσαμε για τα συναισθήματα και τις δυσκολίες που συναντούν.</w:t>
      </w:r>
      <w:r w:rsidR="002E4954">
        <w:t xml:space="preserve"> </w:t>
      </w:r>
      <w:r w:rsidR="007C3F0A">
        <w:t xml:space="preserve">Το κείμενο το προεκτείναμε στο σήμερα και τους τρόπους που φτάνουν οι πρόσφυγες από την Τουρκία στη Ελλάδα μέσω της θάλασσας. </w:t>
      </w:r>
      <w:r>
        <w:t>Τα παιδιά συμπλήρωσαν το φύλλο εργασίας 2.</w:t>
      </w:r>
    </w:p>
    <w:p w:rsidR="007C3F0A" w:rsidRDefault="007C3F0A" w:rsidP="00D71B9F">
      <w:pPr>
        <w:ind w:firstLine="567"/>
      </w:pPr>
      <w:r>
        <w:t>Τους διάβασα</w:t>
      </w:r>
      <w:r w:rsidR="002E4954">
        <w:t xml:space="preserve"> ένα απόσπασμα από το βιβλίο του </w:t>
      </w:r>
      <w:r w:rsidR="007D6845">
        <w:t xml:space="preserve">Γιώργου </w:t>
      </w:r>
      <w:proofErr w:type="spellStart"/>
      <w:r w:rsidR="007D6845">
        <w:t>Ιωάννου</w:t>
      </w:r>
      <w:r w:rsidR="008352ED" w:rsidRPr="00C668FB">
        <w:rPr>
          <w:i/>
        </w:rPr>
        <w:t>Η</w:t>
      </w:r>
      <w:proofErr w:type="spellEnd"/>
      <w:r w:rsidR="007D6845" w:rsidRPr="00C668FB">
        <w:rPr>
          <w:i/>
        </w:rPr>
        <w:t xml:space="preserve"> </w:t>
      </w:r>
      <w:r w:rsidR="008352ED" w:rsidRPr="00C668FB">
        <w:rPr>
          <w:i/>
        </w:rPr>
        <w:t>σαρκοφάγος</w:t>
      </w:r>
      <w:r>
        <w:t xml:space="preserve"> </w:t>
      </w:r>
      <w:r w:rsidR="007D6845">
        <w:t>και συζητ</w:t>
      </w:r>
      <w:r>
        <w:t xml:space="preserve">ήσαμε αν </w:t>
      </w:r>
      <w:r w:rsidR="007D6845">
        <w:t xml:space="preserve"> τα παιδιά </w:t>
      </w:r>
      <w:r>
        <w:t>έχουν ακούσει κάτι παρόμοιο από τους δικούς τους. Καταλήξαμε μετά από συνεντεύξεις με παππούδες και γιαγιάδες ότι όλοι οι ναοί της πόλης μας έχουν κειμήλια και εικόνες που έφεραν οι πρόσφυγες.</w:t>
      </w:r>
      <w:r w:rsidR="00FF002A">
        <w:t xml:space="preserve"> </w:t>
      </w:r>
    </w:p>
    <w:p w:rsidR="00B37881" w:rsidRDefault="00B37881" w:rsidP="00C668FB"/>
    <w:p w:rsidR="007A0281" w:rsidRDefault="00B37881" w:rsidP="00C668FB">
      <w:pPr>
        <w:rPr>
          <w:b/>
        </w:rPr>
      </w:pPr>
      <w:r w:rsidRPr="00C668FB">
        <w:rPr>
          <w:b/>
        </w:rPr>
        <w:t>3η &amp; 4η διδακτική ώρα</w:t>
      </w:r>
    </w:p>
    <w:p w:rsidR="007D5CCB" w:rsidRDefault="007C3F0A" w:rsidP="00C668FB">
      <w:r>
        <w:t xml:space="preserve">Στη συνέχεια προβάλλαμε </w:t>
      </w:r>
      <w:r w:rsidR="007D5CCB">
        <w:t xml:space="preserve"> στην οθόνη του διαδραστικού πίνακα το κείμενο της ιστοσελίδας </w:t>
      </w:r>
      <w:r w:rsidR="007D5CCB" w:rsidRPr="007C3F0A">
        <w:t>http://www.mikrosanagnostis.gr/thema_9.asp</w:t>
      </w:r>
      <w:r w:rsidR="007D5CCB">
        <w:t xml:space="preserve"> από το μηνιαίο περιοδικό «Μικρός Αναγνώστης» του Εθνικού Κέντρου Βιβλίου, </w:t>
      </w:r>
      <w:r w:rsidR="00047A44">
        <w:t>στα πλαίσια του προγράμματος «</w:t>
      </w:r>
      <w:proofErr w:type="spellStart"/>
      <w:r w:rsidR="00047A44">
        <w:t>Φιλαναγνωσία</w:t>
      </w:r>
      <w:proofErr w:type="spellEnd"/>
      <w:r w:rsidR="00047A44">
        <w:t>»,</w:t>
      </w:r>
      <w:r w:rsidR="009D195A">
        <w:t xml:space="preserve"> </w:t>
      </w:r>
      <w:r w:rsidR="007D5CCB">
        <w:t>υπό την αιγίδα του Υπουργείο Παιδείας</w:t>
      </w:r>
      <w:r w:rsidR="000F1488">
        <w:t>,</w:t>
      </w:r>
      <w:r w:rsidR="009D195A">
        <w:t xml:space="preserve"> Θ</w:t>
      </w:r>
      <w:r w:rsidR="000F1488">
        <w:t>ρησκευμάτων,</w:t>
      </w:r>
      <w:r w:rsidR="00047A44">
        <w:t xml:space="preserve"> Πολιτισμού και Αθλητισμού. Έ</w:t>
      </w:r>
      <w:r w:rsidR="007D5CCB">
        <w:t>να παιδί διαβάζει το κείμενο για το παιδί-μαθητή-πρόσφυγα.</w:t>
      </w:r>
    </w:p>
    <w:p w:rsidR="00ED1CB1" w:rsidRDefault="007C3F0A" w:rsidP="00B37881">
      <w:pPr>
        <w:ind w:firstLine="567"/>
      </w:pPr>
      <w:r>
        <w:t>Μετά συνεχίσαμε</w:t>
      </w:r>
      <w:r w:rsidR="00ED1CB1">
        <w:t xml:space="preserve"> στην οθόνη του διαδραστικού πίνακα</w:t>
      </w:r>
      <w:r>
        <w:t xml:space="preserve"> με </w:t>
      </w:r>
      <w:r w:rsidR="00ED1CB1">
        <w:t xml:space="preserve"> ένα άρθρο της εφημερίδας «Αγγελιοφόρος» με τίτλο «</w:t>
      </w:r>
      <w:r w:rsidR="00ED1CB1" w:rsidRPr="007C3F0A">
        <w:t>Θεσσαλονίκη η πρωτεύουσα των προσφύγων</w:t>
      </w:r>
      <w:r w:rsidR="00ED1CB1">
        <w:t xml:space="preserve">» και ένα παιδί το </w:t>
      </w:r>
      <w:r>
        <w:t>διάβασε</w:t>
      </w:r>
      <w:r w:rsidR="00ED1CB1" w:rsidRPr="00CF3869">
        <w:t>.</w:t>
      </w:r>
      <w:r w:rsidR="000F1488" w:rsidRPr="00CF3869">
        <w:t xml:space="preserve"> </w:t>
      </w:r>
      <w:r>
        <w:t>Απαντήσαμε σε απορίες που δημιουργήθηκαν από το κείμενο το οποίο ήταν αρκετά δύσκολο για την ηλικία των παιδιών</w:t>
      </w:r>
      <w:r w:rsidR="000F1488" w:rsidRPr="00CF3869">
        <w:t xml:space="preserve">. </w:t>
      </w:r>
      <w:r>
        <w:t>Κάναμε συγκρίσεις με τους πρόσφυγες που είχαν έρθει στη πόλη μας, πόσες αλλαγές έφεραν και πώς αυτοί βοήθησαν την οικονομία του τόπου.</w:t>
      </w:r>
      <w:r w:rsidR="00B37881">
        <w:t xml:space="preserve"> </w:t>
      </w:r>
      <w:r w:rsidR="00ED1CB1" w:rsidRPr="00CF3869">
        <w:t xml:space="preserve">Κάθε ομάδα μαθητών </w:t>
      </w:r>
      <w:r w:rsidRPr="00CF3869">
        <w:t>αν</w:t>
      </w:r>
      <w:r>
        <w:t>έ</w:t>
      </w:r>
      <w:r w:rsidRPr="00CF3869">
        <w:t>λα</w:t>
      </w:r>
      <w:r>
        <w:t xml:space="preserve">βε </w:t>
      </w:r>
      <w:r w:rsidR="00ED1CB1" w:rsidRPr="00CF3869">
        <w:t xml:space="preserve">να γράψει μια περίληψη για τα κείμενα που διαβάστηκαν. Τρία από </w:t>
      </w:r>
      <w:r w:rsidR="00ED1CB1">
        <w:t xml:space="preserve">αυτά είναι λογοτεχνικά, ενώ άλλα δύο είναι δημοσιογραφικά άρθρα. Τα παιδιά </w:t>
      </w:r>
      <w:r>
        <w:t>ασκήθηκαν σ</w:t>
      </w:r>
      <w:r w:rsidR="00ED1CB1">
        <w:t>την επεξεργασία και άντληση πληροφοριών από κείμενα διαφορετικού είδους.</w:t>
      </w:r>
    </w:p>
    <w:p w:rsidR="00B37881" w:rsidRDefault="00B37881" w:rsidP="00C668FB"/>
    <w:p w:rsidR="007C3F0A" w:rsidRDefault="00B37881" w:rsidP="00C668FB">
      <w:r w:rsidRPr="00C668FB">
        <w:rPr>
          <w:b/>
        </w:rPr>
        <w:t>5η &amp; 6η διδακτική ώρα</w:t>
      </w:r>
    </w:p>
    <w:p w:rsidR="00FF002A" w:rsidRDefault="00FF002A" w:rsidP="00C668FB">
      <w:r>
        <w:t>Στη συνέχεια</w:t>
      </w:r>
      <w:r w:rsidR="00202598">
        <w:t xml:space="preserve"> </w:t>
      </w:r>
      <w:r w:rsidR="008B0D06">
        <w:t xml:space="preserve">πήγαμε στην αίθουσα των υπολογιστών κι </w:t>
      </w:r>
      <w:r>
        <w:t xml:space="preserve"> </w:t>
      </w:r>
      <w:r w:rsidR="008A445E">
        <w:t xml:space="preserve">έγραψα στον </w:t>
      </w:r>
      <w:proofErr w:type="spellStart"/>
      <w:r w:rsidR="008A445E">
        <w:t>πί</w:t>
      </w:r>
      <w:proofErr w:type="spellEnd"/>
      <w:r w:rsidR="007A0281">
        <w:t>-</w:t>
      </w:r>
      <w:r w:rsidR="007A0281">
        <w:br/>
      </w:r>
      <w:proofErr w:type="spellStart"/>
      <w:r w:rsidR="008A445E">
        <w:t>νακα</w:t>
      </w:r>
      <w:proofErr w:type="spellEnd"/>
      <w:r w:rsidR="008A445E">
        <w:t xml:space="preserve"> τη</w:t>
      </w:r>
      <w:r w:rsidR="005F287F">
        <w:t xml:space="preserve"> διεύθυνση του </w:t>
      </w:r>
      <w:proofErr w:type="spellStart"/>
      <w:r w:rsidR="005F287F" w:rsidRPr="00C668FB">
        <w:rPr>
          <w:i/>
        </w:rPr>
        <w:t>Βικιλεξικού</w:t>
      </w:r>
      <w:proofErr w:type="spellEnd"/>
      <w:r w:rsidR="005F287F">
        <w:t xml:space="preserve"> </w:t>
      </w:r>
      <w:r w:rsidR="00B37881">
        <w:t>(</w:t>
      </w:r>
      <w:r w:rsidR="008A445E" w:rsidRPr="008A445E">
        <w:t>http://el.wiktionary.org/wiki/</w:t>
      </w:r>
      <w:r w:rsidR="00B37881">
        <w:t>)</w:t>
      </w:r>
      <w:r w:rsidR="00172397">
        <w:t>,</w:t>
      </w:r>
      <w:r w:rsidR="005F287F">
        <w:t xml:space="preserve"> τα παιδιά την </w:t>
      </w:r>
      <w:r w:rsidR="00202598">
        <w:t>πληκτρολόγησαν</w:t>
      </w:r>
      <w:r w:rsidR="005F287F">
        <w:t xml:space="preserve"> στον υπολογιστή τους και στο εικονίδιο </w:t>
      </w:r>
      <w:r w:rsidR="00713180">
        <w:t>«</w:t>
      </w:r>
      <w:r w:rsidR="005F287F">
        <w:t>αναζήτηση</w:t>
      </w:r>
      <w:r w:rsidR="00713180">
        <w:t>»</w:t>
      </w:r>
      <w:r w:rsidR="005F287F">
        <w:t xml:space="preserve"> </w:t>
      </w:r>
      <w:r w:rsidR="008A445E">
        <w:t>έ</w:t>
      </w:r>
      <w:r w:rsidR="005F287F">
        <w:t>γρ</w:t>
      </w:r>
      <w:r w:rsidR="008A445E">
        <w:t>αψαν</w:t>
      </w:r>
      <w:r w:rsidR="005F287F">
        <w:t xml:space="preserve"> τη λέξη </w:t>
      </w:r>
      <w:r w:rsidR="005F287F" w:rsidRPr="00D71B9F">
        <w:rPr>
          <w:i/>
        </w:rPr>
        <w:t>πρόσφυγας</w:t>
      </w:r>
      <w:r w:rsidR="005F287F">
        <w:t xml:space="preserve">. </w:t>
      </w:r>
      <w:r w:rsidR="008B0D06">
        <w:t>Διάβασαν</w:t>
      </w:r>
      <w:r w:rsidR="005F287F">
        <w:t xml:space="preserve"> την ετυμολογία της λέξης και τη σημασία της, ενώ ταυτόχρονα </w:t>
      </w:r>
      <w:r w:rsidR="008A445E">
        <w:t>είδαν</w:t>
      </w:r>
      <w:r w:rsidR="005F287F">
        <w:t xml:space="preserve"> και την κλίση </w:t>
      </w:r>
      <w:r w:rsidR="00713180">
        <w:t>της αλλά και συγγενικές λέξεις, όπως προσφυγιά, προσφεύγω κ.ά</w:t>
      </w:r>
      <w:r w:rsidR="005F287F">
        <w:t>. Συζητ</w:t>
      </w:r>
      <w:r w:rsidR="008A445E">
        <w:t>ήσαμε</w:t>
      </w:r>
      <w:r w:rsidR="00713180">
        <w:t xml:space="preserve"> για την υποχρέωση των ανθρώπων να εγκαταλείψουν τον μόνιμο τόπο διαμονής παρά τη θέληση τους. </w:t>
      </w:r>
      <w:r w:rsidR="008A445E">
        <w:t>Έγραψαν</w:t>
      </w:r>
      <w:r w:rsidR="00713180">
        <w:t xml:space="preserve"> τη λέξη </w:t>
      </w:r>
      <w:r w:rsidR="00713180" w:rsidRPr="00D71B9F">
        <w:rPr>
          <w:i/>
        </w:rPr>
        <w:t>μετανάστης</w:t>
      </w:r>
      <w:r w:rsidR="00713180">
        <w:t xml:space="preserve"> στο εικονίδιο «αναζήτησης» και </w:t>
      </w:r>
      <w:r w:rsidR="008A445E">
        <w:t xml:space="preserve">είδαν </w:t>
      </w:r>
      <w:r w:rsidR="00713180">
        <w:t xml:space="preserve">την κλίση της λέξης αλλά και τη διάκριση του μετανάστη σε εσωτερικό και εξωτερικό. </w:t>
      </w:r>
      <w:r w:rsidR="008A445E">
        <w:t>Διάβασαν</w:t>
      </w:r>
      <w:r w:rsidR="00713180">
        <w:t xml:space="preserve"> την ερμηνεία της λέξης και </w:t>
      </w:r>
      <w:r w:rsidR="008A445E">
        <w:lastRenderedPageBreak/>
        <w:t>προσπάθησαν</w:t>
      </w:r>
      <w:r w:rsidR="00713180">
        <w:t xml:space="preserve">, μετά από παρότρυνση </w:t>
      </w:r>
      <w:r w:rsidR="008A445E">
        <w:t>μου</w:t>
      </w:r>
      <w:r w:rsidR="00713180">
        <w:t xml:space="preserve">, να βρουν τη διαφορά ανάμεσα στον πρόσφυγα και τον μετανάστη. </w:t>
      </w:r>
      <w:r w:rsidR="001A7320">
        <w:t xml:space="preserve">Στη συνέχεια μεταβαίνουν </w:t>
      </w:r>
      <w:r w:rsidR="00172397">
        <w:t xml:space="preserve">στο </w:t>
      </w:r>
      <w:r w:rsidR="00172397" w:rsidRPr="00C668FB">
        <w:rPr>
          <w:i/>
        </w:rPr>
        <w:t xml:space="preserve">Λεξικό Κοινής Νεοελληνικής </w:t>
      </w:r>
      <w:r w:rsidR="00F04CA7">
        <w:rPr>
          <w:i/>
        </w:rPr>
        <w:t>(</w:t>
      </w:r>
      <w:r w:rsidR="00172397" w:rsidRPr="00C668FB">
        <w:rPr>
          <w:i/>
        </w:rPr>
        <w:t>Τριανταφυλλίδη</w:t>
      </w:r>
      <w:r w:rsidR="00F04CA7">
        <w:rPr>
          <w:i/>
        </w:rPr>
        <w:t>)</w:t>
      </w:r>
      <w:r w:rsidR="00172397">
        <w:t xml:space="preserve"> από την </w:t>
      </w:r>
      <w:r w:rsidR="0014347D">
        <w:t>«</w:t>
      </w:r>
      <w:r w:rsidR="00172397">
        <w:t>Πύλη για την Ελληνική Γλώσσα</w:t>
      </w:r>
      <w:r w:rsidR="0014347D">
        <w:t>»</w:t>
      </w:r>
      <w:r w:rsidR="001A7320">
        <w:t xml:space="preserve"> και στο εικονίδιο «Βρες» </w:t>
      </w:r>
      <w:r w:rsidR="008A445E">
        <w:t xml:space="preserve">πληκτρολόγησαν </w:t>
      </w:r>
      <w:r w:rsidR="001A7320">
        <w:t xml:space="preserve">τις λέξεις </w:t>
      </w:r>
      <w:r w:rsidR="001A7320" w:rsidRPr="00D71B9F">
        <w:rPr>
          <w:i/>
        </w:rPr>
        <w:t>πρόσφυγας</w:t>
      </w:r>
      <w:r w:rsidR="001A7320">
        <w:t xml:space="preserve"> και </w:t>
      </w:r>
      <w:r w:rsidR="001A7320" w:rsidRPr="00D71B9F">
        <w:rPr>
          <w:i/>
        </w:rPr>
        <w:t>μετανάστης</w:t>
      </w:r>
      <w:r w:rsidR="001A7320">
        <w:t xml:space="preserve">. </w:t>
      </w:r>
      <w:r w:rsidR="008B0D06">
        <w:t>Διάβασαν</w:t>
      </w:r>
      <w:r w:rsidR="001A7320">
        <w:t xml:space="preserve"> τις ερμηνείες τους και </w:t>
      </w:r>
      <w:r w:rsidR="006E73E6">
        <w:t>στη συνέχεια επισκέ</w:t>
      </w:r>
      <w:r w:rsidR="008A445E">
        <w:t xml:space="preserve">φτηκαν </w:t>
      </w:r>
      <w:r w:rsidR="006E73E6">
        <w:t xml:space="preserve">την ιστοσελίδα </w:t>
      </w:r>
      <w:r w:rsidR="006E73E6" w:rsidRPr="008A445E">
        <w:t xml:space="preserve">της </w:t>
      </w:r>
      <w:r w:rsidR="0014347D">
        <w:t>«</w:t>
      </w:r>
      <w:r w:rsidR="006E73E6" w:rsidRPr="008A445E">
        <w:t>Ελληνικής Ελεύθερης Εγκυκλοπαίδειας</w:t>
      </w:r>
      <w:r w:rsidR="0014347D">
        <w:t>»</w:t>
      </w:r>
      <w:r w:rsidR="006E73E6">
        <w:t xml:space="preserve"> και στο εικονίδιο </w:t>
      </w:r>
      <w:r w:rsidR="004D39EF">
        <w:t>«Μ</w:t>
      </w:r>
      <w:r w:rsidR="006E73E6">
        <w:t>ετάβαση</w:t>
      </w:r>
      <w:r w:rsidR="004D39EF">
        <w:t>»</w:t>
      </w:r>
      <w:r w:rsidR="006E73E6">
        <w:t xml:space="preserve"> </w:t>
      </w:r>
      <w:r w:rsidR="008A445E">
        <w:t xml:space="preserve">έγραψαν </w:t>
      </w:r>
      <w:r w:rsidR="006E73E6">
        <w:t xml:space="preserve">τις λέξεις </w:t>
      </w:r>
      <w:r w:rsidR="006E73E6" w:rsidRPr="00D71B9F">
        <w:rPr>
          <w:i/>
        </w:rPr>
        <w:t>πρόσφυγας</w:t>
      </w:r>
      <w:r w:rsidR="006E73E6">
        <w:t xml:space="preserve"> και </w:t>
      </w:r>
      <w:r w:rsidR="006E73E6" w:rsidRPr="00D71B9F">
        <w:rPr>
          <w:i/>
        </w:rPr>
        <w:t>μετανάστης</w:t>
      </w:r>
      <w:r w:rsidR="006E73E6">
        <w:t xml:space="preserve"> και μετ</w:t>
      </w:r>
      <w:r w:rsidR="008A445E">
        <w:t>έβηκαν</w:t>
      </w:r>
      <w:r w:rsidR="006E73E6">
        <w:t xml:space="preserve"> σε αυτές μέσα από το εικονίδιο «Μετάβαση». </w:t>
      </w:r>
      <w:r w:rsidR="008B0D06">
        <w:t>Διάβασαν</w:t>
      </w:r>
      <w:r w:rsidR="006E73E6">
        <w:t xml:space="preserve"> ξανά τις ερμηνείες των λέξεων. </w:t>
      </w:r>
      <w:r w:rsidR="00172397">
        <w:t>Τα παιδιά διαβάζουν το άρθρο «</w:t>
      </w:r>
      <w:r w:rsidR="00172397" w:rsidRPr="008A445E">
        <w:t xml:space="preserve">Εμείς οι έλληνες ξέρουμε από </w:t>
      </w:r>
      <w:proofErr w:type="spellStart"/>
      <w:r w:rsidR="00172397" w:rsidRPr="008A445E">
        <w:t>προσφυγι</w:t>
      </w:r>
      <w:r w:rsidR="00C537B9" w:rsidRPr="008A445E">
        <w:t>ά</w:t>
      </w:r>
      <w:r w:rsidR="00172397" w:rsidRPr="008A445E">
        <w:t>…πόσο</w:t>
      </w:r>
      <w:proofErr w:type="spellEnd"/>
      <w:r w:rsidR="00172397" w:rsidRPr="008A445E">
        <w:t xml:space="preserve"> όμως μας απασχολεί</w:t>
      </w:r>
      <w:r w:rsidR="00172397">
        <w:t>»</w:t>
      </w:r>
      <w:r w:rsidR="00A34C96">
        <w:t xml:space="preserve">, όπου δίνονται πληροφορίες για τις διαφορές ανάμεσα στους πρόσφυγες και τους μετανάστες, αλλά και παρέχονται και πληροφορίες για την ύπατη αρμοστεία του ΟΗΕ για τους πρόσφυγες. Οι μαθητές </w:t>
      </w:r>
      <w:r w:rsidR="00211559">
        <w:t>δημιούργησαν</w:t>
      </w:r>
      <w:r w:rsidR="00713180">
        <w:t xml:space="preserve"> </w:t>
      </w:r>
      <w:r w:rsidR="001A7320">
        <w:t xml:space="preserve">στον υπολογιστή </w:t>
      </w:r>
      <w:r w:rsidR="00713180">
        <w:t>ένα</w:t>
      </w:r>
      <w:r w:rsidR="001A7320">
        <w:t>ν δίστηλο</w:t>
      </w:r>
      <w:r w:rsidR="00713180">
        <w:t xml:space="preserve"> πίνακα με ομοιότητες και διαφορές ανάμεσα στις δυο λέξεις. Η πιο σημαντική </w:t>
      </w:r>
      <w:r w:rsidR="001A7320">
        <w:t xml:space="preserve">διαφορά </w:t>
      </w:r>
      <w:r w:rsidR="00713180">
        <w:t xml:space="preserve">είναι η υποχρεωτική μετακίνηση του </w:t>
      </w:r>
      <w:proofErr w:type="spellStart"/>
      <w:r w:rsidR="00713180">
        <w:t>πρόσφυγα.</w:t>
      </w:r>
      <w:r w:rsidR="008A445E">
        <w:t>(ΦΥΛΛΟ</w:t>
      </w:r>
      <w:proofErr w:type="spellEnd"/>
      <w:r w:rsidR="008A445E">
        <w:t xml:space="preserve"> ΕΡΓΑΣΙΑΣ 3)</w:t>
      </w:r>
    </w:p>
    <w:p w:rsidR="00B12634" w:rsidRDefault="006E73E6" w:rsidP="00B67C23">
      <w:pPr>
        <w:ind w:firstLine="567"/>
      </w:pPr>
      <w:r>
        <w:t>Στην ίδια αίθουσα των υπολογιστών</w:t>
      </w:r>
      <w:r w:rsidR="00885FE8">
        <w:t xml:space="preserve"> τα παιδιά </w:t>
      </w:r>
      <w:r w:rsidR="00202598">
        <w:t>πληκτρολόγησαν</w:t>
      </w:r>
      <w:r w:rsidR="00885FE8">
        <w:t xml:space="preserve"> τη διεύθυνση</w:t>
      </w:r>
      <w:r w:rsidR="00206B55">
        <w:t xml:space="preserve"> του </w:t>
      </w:r>
      <w:r w:rsidR="00206B55">
        <w:rPr>
          <w:lang w:val="en-US"/>
        </w:rPr>
        <w:t>YouTube</w:t>
      </w:r>
      <w:r w:rsidR="00885FE8">
        <w:t xml:space="preserve"> </w:t>
      </w:r>
      <w:r w:rsidR="00206B55">
        <w:t xml:space="preserve">και </w:t>
      </w:r>
      <w:r w:rsidR="00211559">
        <w:t>παρακολούθησαν</w:t>
      </w:r>
      <w:r w:rsidR="00206B55">
        <w:t xml:space="preserve"> το βίντεο «</w:t>
      </w:r>
      <w:r w:rsidR="00206B55" w:rsidRPr="008B0D06">
        <w:t>Η γενοκτονία των Ποντίων</w:t>
      </w:r>
      <w:r w:rsidR="00206B55">
        <w:t xml:space="preserve">». Επίσης, </w:t>
      </w:r>
      <w:r w:rsidR="00306119">
        <w:t xml:space="preserve">τα παιδιά παρακολουθούν απόσπασμα από </w:t>
      </w:r>
      <w:r w:rsidR="00306119" w:rsidRPr="008B0D06">
        <w:t xml:space="preserve">την τηλεοπτική σειρά </w:t>
      </w:r>
      <w:r w:rsidR="00B67C23">
        <w:t>του 1976</w:t>
      </w:r>
      <w:r w:rsidR="00B67C23" w:rsidRPr="008B0D06" w:rsidDel="00DF4DED">
        <w:t xml:space="preserve"> </w:t>
      </w:r>
      <w:r w:rsidR="00DF4DED">
        <w:t xml:space="preserve"> «</w:t>
      </w:r>
      <w:proofErr w:type="spellStart"/>
      <w:r w:rsidR="00306119" w:rsidRPr="00DF4DED">
        <w:t>Γαλήνη</w:t>
      </w:r>
      <w:r w:rsidR="00DF4DED">
        <w:t>»από</w:t>
      </w:r>
      <w:proofErr w:type="spellEnd"/>
      <w:r w:rsidR="00DF4DED">
        <w:t xml:space="preserve"> το ομώνυμο μυθιστόρημα</w:t>
      </w:r>
      <w:r w:rsidR="00306119">
        <w:t xml:space="preserve"> του Ηλία </w:t>
      </w:r>
      <w:proofErr w:type="spellStart"/>
      <w:r w:rsidR="00306119">
        <w:t>Βενέζη</w:t>
      </w:r>
      <w:proofErr w:type="spellEnd"/>
      <w:r w:rsidR="00306119">
        <w:t>, όπου παρουσιάζει την αντιμετώπιση των προσφύγων από το</w:t>
      </w:r>
      <w:r w:rsidR="00206B55">
        <w:t>ν</w:t>
      </w:r>
      <w:r w:rsidR="00306119">
        <w:t xml:space="preserve"> γηγενή πληθυσμό στην Ανάβυσσο του νομού Αττικής.</w:t>
      </w:r>
      <w:r w:rsidR="00E84249">
        <w:t xml:space="preserve"> </w:t>
      </w:r>
      <w:r w:rsidR="00ED1CB1">
        <w:t xml:space="preserve">Με τη χρήση του ψηφιακού αρχείου της ΕΡΤ μπορούν τα παιδιά να δουν και άλλα επεισόδια της τηλεοπτικής μεταφοράς του μυθιστορήματος του Ηλία </w:t>
      </w:r>
      <w:proofErr w:type="spellStart"/>
      <w:r w:rsidR="00ED1CB1">
        <w:t>Βενέζη</w:t>
      </w:r>
      <w:proofErr w:type="spellEnd"/>
      <w:r w:rsidR="00ED1CB1">
        <w:t xml:space="preserve"> </w:t>
      </w:r>
      <w:r w:rsidR="00ED1CB1" w:rsidRPr="00C668FB">
        <w:rPr>
          <w:i/>
        </w:rPr>
        <w:t>Γαλήνη</w:t>
      </w:r>
      <w:r w:rsidR="00ED1CB1">
        <w:t xml:space="preserve">, όπου παρουσιάζεται η καχυποψία </w:t>
      </w:r>
      <w:r w:rsidR="00B12634">
        <w:t xml:space="preserve">και η αντιπαλότητα </w:t>
      </w:r>
      <w:r w:rsidR="00ED1CB1">
        <w:t>ανάμεσα στους πρόσφυγες και το</w:t>
      </w:r>
      <w:r w:rsidR="00206B55">
        <w:t>ν</w:t>
      </w:r>
      <w:r w:rsidR="00ED1CB1">
        <w:t xml:space="preserve"> γηγενή πληθυσμό. </w:t>
      </w:r>
    </w:p>
    <w:p w:rsidR="00E84249" w:rsidRDefault="00B845B1">
      <w:pPr>
        <w:ind w:firstLine="567"/>
      </w:pPr>
      <w:r>
        <w:t xml:space="preserve">Στην ιστοσελίδα </w:t>
      </w:r>
      <w:r w:rsidR="0098606F">
        <w:t>«</w:t>
      </w:r>
      <w:r w:rsidR="0098606F" w:rsidRPr="00FB0D3D">
        <w:t>Εγκυκλοπαίδεια Μείζονος Ελληνισμού-Μικρά Ασία</w:t>
      </w:r>
      <w:r w:rsidR="0098606F">
        <w:t xml:space="preserve">» </w:t>
      </w:r>
      <w:r>
        <w:t>τα παιδιά γνωρίζουν π</w:t>
      </w:r>
      <w:r w:rsidR="0098606F">
        <w:t>ώ</w:t>
      </w:r>
      <w:r>
        <w:t xml:space="preserve">ς το ελληνικό κράτος αντιμετώπισε το προσφυγικό ζήτημα στην Ελλάδα μετά το 1922. Ακόμη οι μαθητές διαβάζουν </w:t>
      </w:r>
      <w:r w:rsidR="0098606F">
        <w:t>το άρθρο «</w:t>
      </w:r>
      <w:r w:rsidR="0098606F" w:rsidRPr="00FB0D3D">
        <w:t>Η αντιμετώπιση των προσφύγων στην Ελλάδα</w:t>
      </w:r>
      <w:r w:rsidR="0098606F">
        <w:t>»</w:t>
      </w:r>
      <w:r w:rsidR="001C5E2A">
        <w:t xml:space="preserve"> </w:t>
      </w:r>
      <w:r>
        <w:t>που παρουσι</w:t>
      </w:r>
      <w:r w:rsidR="00B12634">
        <w:t>άζ</w:t>
      </w:r>
      <w:r>
        <w:t>ει την εχθρική αντιμετώπιση των προσφύγων στη χώρα υποδοχής.</w:t>
      </w:r>
      <w:r w:rsidR="00B67C23">
        <w:t xml:space="preserve"> </w:t>
      </w:r>
      <w:r w:rsidR="00FB0D3D">
        <w:t xml:space="preserve">Κάποιες από τις δραστηριότητες του σεναρίου δεν </w:t>
      </w:r>
      <w:r w:rsidR="00FB0D3D">
        <w:lastRenderedPageBreak/>
        <w:t>πραγματοποιήθηκαν λόγο έλλειψης χρόνου και γιατί οι στόχοι τους καλύπτονταν από άλλες.</w:t>
      </w:r>
    </w:p>
    <w:p w:rsidR="00B67C23" w:rsidRDefault="00B67C23" w:rsidP="00C668FB"/>
    <w:p w:rsidR="007A0281" w:rsidRDefault="00522784" w:rsidP="00C668FB">
      <w:pPr>
        <w:rPr>
          <w:b/>
        </w:rPr>
      </w:pPr>
      <w:r>
        <w:rPr>
          <w:b/>
        </w:rPr>
        <w:t>7η–10</w:t>
      </w:r>
      <w:r w:rsidRPr="00522784">
        <w:rPr>
          <w:b/>
        </w:rPr>
        <w:t>η</w:t>
      </w:r>
      <w:r>
        <w:t xml:space="preserve"> </w:t>
      </w:r>
      <w:r w:rsidRPr="00C668FB">
        <w:rPr>
          <w:b/>
        </w:rPr>
        <w:t>διδακτική ώρα</w:t>
      </w:r>
    </w:p>
    <w:p w:rsidR="00FB0D3D" w:rsidRDefault="00E84249" w:rsidP="00C668FB">
      <w:r>
        <w:t xml:space="preserve">Κάθε ομάδα </w:t>
      </w:r>
      <w:r w:rsidR="0098750F">
        <w:t xml:space="preserve">παιδιών </w:t>
      </w:r>
      <w:r w:rsidR="00FB0D3D">
        <w:t>ανέλαβε</w:t>
      </w:r>
      <w:r>
        <w:t xml:space="preserve"> να πάρει </w:t>
      </w:r>
      <w:r w:rsidR="0098750F">
        <w:t xml:space="preserve">γραπτές συνεντεύξεις </w:t>
      </w:r>
      <w:r>
        <w:t>από ένα</w:t>
      </w:r>
      <w:r w:rsidR="00F008BB">
        <w:t>ν</w:t>
      </w:r>
      <w:r>
        <w:t xml:space="preserve"> παππού ή γιαγιά που έχει</w:t>
      </w:r>
      <w:r w:rsidR="0098750F">
        <w:t xml:space="preserve"> να διηγηθεί κάτι από την προσφυγιά των γονέων του.</w:t>
      </w:r>
      <w:r w:rsidR="00FB0D3D">
        <w:t xml:space="preserve"> Τα παιδιά πήραν την πρωτοβουλία και κάλεσαν στο σχολείο ένα παππού</w:t>
      </w:r>
      <w:r w:rsidR="00211559">
        <w:t xml:space="preserve"> με προσφυγική καταγωγή, τράβηξαν</w:t>
      </w:r>
      <w:r w:rsidR="00FB0D3D">
        <w:t xml:space="preserve"> φωτογραφίες, τον βιντεοσκόπησαν και αυτό το υλικό το χρησιμοποίησαν στις παρουσιάσεις τους.</w:t>
      </w:r>
    </w:p>
    <w:p w:rsidR="00FB0D3D" w:rsidRDefault="00BC1B15" w:rsidP="00D71B9F">
      <w:pPr>
        <w:ind w:firstLine="567"/>
      </w:pPr>
      <w:r>
        <w:rPr>
          <w:noProof/>
        </w:rPr>
        <w:pict>
          <v:rect id="_x0000_s1026" style="position:absolute;left:0;text-align:left;margin-left:155.25pt;margin-top:110.25pt;width:12pt;height:17.05pt;z-index:251658240"/>
        </w:pict>
      </w:r>
      <w:r w:rsidR="00FB0D3D">
        <w:rPr>
          <w:noProof/>
        </w:rPr>
        <w:drawing>
          <wp:inline distT="0" distB="0" distL="0" distR="0" wp14:anchorId="7C1131A6" wp14:editId="3AAAA843">
            <wp:extent cx="4551460" cy="3400425"/>
            <wp:effectExtent l="19050" t="0" r="1490" b="0"/>
            <wp:docPr id="4" name="Εικόνα 1" descr="C:\Users\Στελλα\Desktop\VIDEO FOTO\2012-05-27\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ελλα\Desktop\VIDEO FOTO\2012-05-27\IMG_079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51460" cy="3400425"/>
                    </a:xfrm>
                    <a:prstGeom prst="rect">
                      <a:avLst/>
                    </a:prstGeom>
                    <a:noFill/>
                    <a:ln w="9525">
                      <a:noFill/>
                      <a:miter lim="800000"/>
                      <a:headEnd/>
                      <a:tailEnd/>
                    </a:ln>
                  </pic:spPr>
                </pic:pic>
              </a:graphicData>
            </a:graphic>
          </wp:inline>
        </w:drawing>
      </w:r>
    </w:p>
    <w:p w:rsidR="00E84249" w:rsidRDefault="0098750F" w:rsidP="00D71B9F">
      <w:pPr>
        <w:ind w:firstLine="567"/>
      </w:pPr>
      <w:r>
        <w:t xml:space="preserve"> </w:t>
      </w:r>
      <w:r w:rsidR="009D195A">
        <w:t xml:space="preserve">Οι συνεντεύξεις αυτές </w:t>
      </w:r>
      <w:r w:rsidR="00211559">
        <w:t>εμπλουτίστηκαν με φωτογραφικό υλικό</w:t>
      </w:r>
      <w:r w:rsidR="009D195A">
        <w:t xml:space="preserve">. </w:t>
      </w:r>
      <w:r w:rsidR="00211559">
        <w:t>Τ</w:t>
      </w:r>
      <w:r w:rsidR="00202598">
        <w:t>ο</w:t>
      </w:r>
      <w:r w:rsidR="00211559">
        <w:t>υς έδειξα πώς σκανάρουν φωτογραφίες και πώς αποθηκεύουν ώστε να χρησιμοποιηθούν α</w:t>
      </w:r>
      <w:r w:rsidR="00202598">
        <w:t>ργότερα σε άλλες εργασίες</w:t>
      </w:r>
      <w:r w:rsidR="00FA2DB9">
        <w:t>. Οι συνεντεύξεις της κάθε ομάδας διαβά</w:t>
      </w:r>
      <w:r w:rsidR="00202598">
        <w:t>στηκαν</w:t>
      </w:r>
      <w:r>
        <w:t xml:space="preserve"> στην ολομέλεια της τάξης.</w:t>
      </w:r>
    </w:p>
    <w:p w:rsidR="00DD5E7F" w:rsidRDefault="00BC1B15" w:rsidP="006C502C">
      <w:r>
        <w:rPr>
          <w:noProof/>
        </w:rPr>
        <w:lastRenderedPageBreak/>
        <w:pict>
          <v:rect id="_x0000_s1034" style="position:absolute;left:0;text-align:left;margin-left:79.5pt;margin-top:91.8pt;width:27.75pt;height:9.75pt;z-index:251666432" fillcolor="black [3213]"/>
        </w:pict>
      </w:r>
      <w:r>
        <w:rPr>
          <w:noProof/>
        </w:rPr>
        <w:pict>
          <v:rect id="_x0000_s1027" style="position:absolute;left:0;text-align:left;margin-left:107.25pt;margin-top:101.55pt;width:27.75pt;height:9.75pt;z-index:251659264" fillcolor="black [3213]"/>
        </w:pict>
      </w:r>
      <w:r>
        <w:rPr>
          <w:noProof/>
        </w:rPr>
        <w:pict>
          <v:rect id="_x0000_s1028" style="position:absolute;left:0;text-align:left;margin-left:42.75pt;margin-top:91.8pt;width:17.25pt;height:9.75pt;z-index:251660288" fillcolor="black [3213]"/>
        </w:pict>
      </w:r>
      <w:r>
        <w:rPr>
          <w:noProof/>
        </w:rPr>
        <w:pict>
          <v:rect id="_x0000_s1029" style="position:absolute;left:0;text-align:left;margin-left:9pt;margin-top:127.05pt;width:27.75pt;height:9.75pt;z-index:251661312" fillcolor="black [3213]"/>
        </w:pict>
      </w:r>
      <w:r>
        <w:rPr>
          <w:noProof/>
        </w:rPr>
        <w:pict>
          <v:rect id="_x0000_s1033" style="position:absolute;left:0;text-align:left;margin-left:51.75pt;margin-top:69.3pt;width:24pt;height:6pt;z-index:251665408" fillcolor="black [3213]"/>
        </w:pict>
      </w:r>
      <w:r>
        <w:rPr>
          <w:noProof/>
        </w:rPr>
        <w:pict>
          <v:rect id="_x0000_s1030" style="position:absolute;left:0;text-align:left;margin-left:-7.5pt;margin-top:91.8pt;width:27.75pt;height:9.75pt;z-index:251662336" fillcolor="black [3213]"/>
        </w:pict>
      </w:r>
      <w:r>
        <w:rPr>
          <w:noProof/>
        </w:rPr>
        <w:pict>
          <v:rect id="_x0000_s1032" style="position:absolute;left:0;text-align:left;margin-left:36.75pt;margin-top:28.8pt;width:18pt;height:9.75pt;z-index:251664384" fillcolor="black [3213]"/>
        </w:pict>
      </w:r>
      <w:r w:rsidR="006C502C">
        <w:rPr>
          <w:noProof/>
        </w:rPr>
        <w:drawing>
          <wp:inline distT="0" distB="0" distL="0" distR="0" wp14:anchorId="2B3590B4" wp14:editId="40FD0F14">
            <wp:extent cx="2428875" cy="2171700"/>
            <wp:effectExtent l="0" t="0" r="0" b="0"/>
            <wp:docPr id="6" name="Εικόνα 3" descr="F:\Νέος χαρτοφύλακας\860OKMZO\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Νέος χαρτοφύλακας\860OKMZO\IMG_088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27240" cy="2170238"/>
                    </a:xfrm>
                    <a:prstGeom prst="rect">
                      <a:avLst/>
                    </a:prstGeom>
                    <a:noFill/>
                    <a:ln w="9525">
                      <a:noFill/>
                      <a:miter lim="800000"/>
                      <a:headEnd/>
                      <a:tailEnd/>
                    </a:ln>
                  </pic:spPr>
                </pic:pic>
              </a:graphicData>
            </a:graphic>
          </wp:inline>
        </w:drawing>
      </w:r>
      <w:r w:rsidR="0098750F">
        <w:t>Στη συνέχεια η κάθε ομάδα πηγαίνει στην αίθουσα των υπολογιστών και δημιουργεί ένα αρχείο παρουσιάσεων με 3 εικόνε</w:t>
      </w:r>
      <w:r w:rsidR="00B12634">
        <w:t>ς και τίτλο κάτω από κάθε διαφάνεια</w:t>
      </w:r>
      <w:r w:rsidR="0098750F">
        <w:t>.</w:t>
      </w:r>
      <w:r w:rsidR="00B12634">
        <w:t xml:space="preserve"> Για τη δημιουργία των διαφανειών χρησιμοποιεί τα εργαλεία της αντιγραφής και επικόλλησης.</w:t>
      </w:r>
      <w:r w:rsidR="0098750F">
        <w:t xml:space="preserve"> Η πρώτη ομάδα κατασκευάζει ένα αρχείο για τον εσωτερικό μετανάστη, η δεύτερη για </w:t>
      </w:r>
      <w:r w:rsidR="000668C2">
        <w:t>τον μετανάστη από άλλη χώρα, η τ</w:t>
      </w:r>
      <w:r w:rsidR="0098750F">
        <w:t>ρίτη για τον</w:t>
      </w:r>
      <w:r w:rsidR="000668C2">
        <w:t xml:space="preserve"> έλληνα</w:t>
      </w:r>
      <w:r w:rsidR="0098750F">
        <w:t xml:space="preserve"> πρόσφυγα, η τέταρτη για </w:t>
      </w:r>
      <w:r w:rsidR="000668C2">
        <w:t xml:space="preserve">πρόσφυγες εκτός της Ελλάδας </w:t>
      </w:r>
      <w:r w:rsidR="0098750F">
        <w:t xml:space="preserve">και η πέμπτη για </w:t>
      </w:r>
      <w:r w:rsidR="005B51AD">
        <w:t>τις διαφορές ανάμεσα στον πρόσφυγα και το</w:t>
      </w:r>
      <w:r w:rsidR="0098606F">
        <w:t>ν</w:t>
      </w:r>
      <w:r w:rsidR="005B51AD">
        <w:t xml:space="preserve"> μετανάστη. </w:t>
      </w:r>
      <w:r w:rsidR="00FA2DB9">
        <w:t xml:space="preserve">Ανάμεσα στην προβολή των διαφανειών τα παιδιά εισάγουν ήχο και τρόπους παρουσίασης. </w:t>
      </w:r>
      <w:r w:rsidR="00BC75D6">
        <w:t xml:space="preserve">Κατόπιν όλα τα παιδιά προσπαθούν να επιλύσουν το διαδικτυακό </w:t>
      </w:r>
      <w:r w:rsidR="0098606F" w:rsidRPr="00D71B9F">
        <w:t>σταυρόλεξο</w:t>
      </w:r>
      <w:r w:rsidR="00BC75D6">
        <w:t xml:space="preserve"> του πρόσφυγα</w:t>
      </w:r>
      <w:r w:rsidR="0098606F">
        <w:t xml:space="preserve"> (βλ. συνοδευτικό υλικό)</w:t>
      </w:r>
      <w:r w:rsidR="00415480">
        <w:t>.</w:t>
      </w:r>
    </w:p>
    <w:p w:rsidR="00415480" w:rsidRDefault="00415480" w:rsidP="00C668FB"/>
    <w:p w:rsidR="00202598" w:rsidRPr="00C668FB" w:rsidRDefault="00415480" w:rsidP="00C668FB">
      <w:pPr>
        <w:rPr>
          <w:b/>
        </w:rPr>
      </w:pPr>
      <w:r>
        <w:rPr>
          <w:b/>
        </w:rPr>
        <w:t>11</w:t>
      </w:r>
      <w:r w:rsidRPr="00415480">
        <w:rPr>
          <w:b/>
        </w:rPr>
        <w:t>η</w:t>
      </w:r>
      <w:r>
        <w:rPr>
          <w:b/>
        </w:rPr>
        <w:t xml:space="preserve"> &amp; 12</w:t>
      </w:r>
      <w:r w:rsidRPr="00415480">
        <w:rPr>
          <w:b/>
        </w:rPr>
        <w:t>η</w:t>
      </w:r>
      <w:r>
        <w:rPr>
          <w:b/>
        </w:rPr>
        <w:t xml:space="preserve"> διδακτική</w:t>
      </w:r>
      <w:r w:rsidR="00202598" w:rsidRPr="00C668FB">
        <w:rPr>
          <w:b/>
        </w:rPr>
        <w:t xml:space="preserve"> </w:t>
      </w:r>
      <w:r>
        <w:rPr>
          <w:b/>
        </w:rPr>
        <w:t>ώ</w:t>
      </w:r>
      <w:r w:rsidR="00202598" w:rsidRPr="00C668FB">
        <w:rPr>
          <w:b/>
        </w:rPr>
        <w:t>ρ</w:t>
      </w:r>
      <w:r>
        <w:rPr>
          <w:b/>
        </w:rPr>
        <w:t>α</w:t>
      </w:r>
    </w:p>
    <w:p w:rsidR="006C502C" w:rsidRDefault="007A5A6F" w:rsidP="006C502C">
      <w:r>
        <w:t xml:space="preserve">Τα παιδιά επιστρέφουν στην τάξη </w:t>
      </w:r>
      <w:r w:rsidR="00BC75D6">
        <w:t>και παρουσιάζουν τα αρχεία με τις διαφάνειες που έχουν κατασκευάσει στην ολομέλεια της τάξης.</w:t>
      </w:r>
    </w:p>
    <w:p w:rsidR="00211559" w:rsidRDefault="00211559" w:rsidP="006C502C">
      <w:r>
        <w:rPr>
          <w:noProof/>
        </w:rPr>
        <w:drawing>
          <wp:inline distT="0" distB="0" distL="0" distR="0" wp14:anchorId="2A55CB68" wp14:editId="386922B5">
            <wp:extent cx="2422347" cy="1590675"/>
            <wp:effectExtent l="0" t="0" r="0" b="0"/>
            <wp:docPr id="5" name="Εικόνα 2" descr="C:\Users\Στελλα\Desktop\gia senario\860OKMZO\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Στελλα\Desktop\gia senario\860OKMZO\IMG_094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29790" cy="1595563"/>
                    </a:xfrm>
                    <a:prstGeom prst="rect">
                      <a:avLst/>
                    </a:prstGeom>
                    <a:noFill/>
                    <a:ln w="9525">
                      <a:noFill/>
                      <a:miter lim="800000"/>
                      <a:headEnd/>
                      <a:tailEnd/>
                    </a:ln>
                  </pic:spPr>
                </pic:pic>
              </a:graphicData>
            </a:graphic>
          </wp:inline>
        </w:drawing>
      </w:r>
    </w:p>
    <w:p w:rsidR="00563ADA" w:rsidRPr="00415480" w:rsidRDefault="00C537B9" w:rsidP="00C668FB">
      <w:pPr>
        <w:pStyle w:val="Heading1"/>
      </w:pPr>
      <w:r>
        <w:br w:type="page"/>
      </w:r>
      <w:r w:rsidR="00D335ED" w:rsidRPr="006C502C">
        <w:rPr>
          <w:bCs w:val="0"/>
          <w:caps/>
          <w:smallCaps w:val="0"/>
        </w:rPr>
        <w:lastRenderedPageBreak/>
        <w:t>στ. φ</w:t>
      </w:r>
      <w:r w:rsidR="00563ADA" w:rsidRPr="006C502C">
        <w:rPr>
          <w:bCs w:val="0"/>
          <w:caps/>
          <w:smallCaps w:val="0"/>
        </w:rPr>
        <w:t>ύλλ</w:t>
      </w:r>
      <w:r w:rsidR="00415480" w:rsidRPr="006C502C">
        <w:rPr>
          <w:caps/>
          <w:smallCaps w:val="0"/>
        </w:rPr>
        <w:t>ο/-</w:t>
      </w:r>
      <w:r w:rsidR="00563ADA" w:rsidRPr="006C502C">
        <w:rPr>
          <w:bCs w:val="0"/>
          <w:caps/>
          <w:smallCaps w:val="0"/>
        </w:rPr>
        <w:t>α</w:t>
      </w:r>
      <w:r w:rsidR="00563ADA" w:rsidRPr="00C668FB">
        <w:rPr>
          <w:b w:val="0"/>
          <w:bCs w:val="0"/>
          <w:caps/>
          <w:smallCaps w:val="0"/>
        </w:rPr>
        <w:t xml:space="preserve"> </w:t>
      </w:r>
      <w:r w:rsidR="00415480" w:rsidRPr="00415480">
        <w:rPr>
          <w:caps/>
          <w:smallCaps w:val="0"/>
        </w:rPr>
        <w:t>δραστηριοτητων</w:t>
      </w:r>
      <w:r w:rsidR="00563ADA" w:rsidRPr="00415480">
        <w:tab/>
      </w:r>
    </w:p>
    <w:p w:rsidR="00563ADA" w:rsidRPr="00415480" w:rsidRDefault="00DD5E7F">
      <w:pPr>
        <w:rPr>
          <w:color w:val="000000"/>
          <w:szCs w:val="24"/>
        </w:rPr>
      </w:pPr>
      <w:r w:rsidRPr="00415480">
        <w:rPr>
          <w:color w:val="000000"/>
          <w:szCs w:val="24"/>
        </w:rPr>
        <w:t xml:space="preserve">Τα παιδιά καλούνται να επιλύσουν ατομικά ένα </w:t>
      </w:r>
      <w:r w:rsidR="0098606F" w:rsidRPr="00415480">
        <w:rPr>
          <w:color w:val="000000"/>
          <w:szCs w:val="24"/>
        </w:rPr>
        <w:t>φύλλο εργασίας</w:t>
      </w:r>
      <w:r w:rsidRPr="00415480">
        <w:rPr>
          <w:color w:val="000000"/>
          <w:szCs w:val="24"/>
        </w:rPr>
        <w:t xml:space="preserve"> που προσπαθεί να διαπιστώσει αν η έννοια του πρόσφυγα</w:t>
      </w:r>
      <w:r w:rsidR="00FA2DB9" w:rsidRPr="00415480">
        <w:rPr>
          <w:color w:val="000000"/>
          <w:szCs w:val="24"/>
        </w:rPr>
        <w:t xml:space="preserve"> </w:t>
      </w:r>
      <w:r w:rsidRPr="00415480">
        <w:rPr>
          <w:color w:val="000000"/>
          <w:szCs w:val="24"/>
        </w:rPr>
        <w:t>έγινε κατανοητή</w:t>
      </w:r>
      <w:r w:rsidR="0079201F" w:rsidRPr="00415480">
        <w:rPr>
          <w:color w:val="000000"/>
          <w:szCs w:val="24"/>
        </w:rPr>
        <w:t xml:space="preserve"> από τα παιδιά</w:t>
      </w:r>
      <w:r w:rsidR="00563ADA" w:rsidRPr="00415480">
        <w:rPr>
          <w:color w:val="000000"/>
          <w:szCs w:val="24"/>
        </w:rPr>
        <w:t>.</w:t>
      </w:r>
      <w:r w:rsidR="00202598" w:rsidRPr="00415480">
        <w:rPr>
          <w:color w:val="000000"/>
          <w:szCs w:val="24"/>
        </w:rPr>
        <w:t xml:space="preserve"> Τα φύλλα εργασίας εμπλουτίστηκαν κατά την εφαρμογή του σεναρίου και υπάρχουν στα τεκμήρια.</w:t>
      </w:r>
    </w:p>
    <w:p w:rsidR="0098606F" w:rsidRPr="00415480" w:rsidRDefault="0098606F">
      <w:pPr>
        <w:rPr>
          <w:color w:val="000000"/>
          <w:szCs w:val="24"/>
        </w:rPr>
      </w:pPr>
    </w:p>
    <w:p w:rsidR="0098606F" w:rsidRPr="00C668FB" w:rsidRDefault="0098606F">
      <w:pPr>
        <w:jc w:val="center"/>
      </w:pPr>
      <w:r w:rsidRPr="00C668FB">
        <w:t>Φύλλο εργασίας</w:t>
      </w:r>
    </w:p>
    <w:p w:rsidR="0098606F" w:rsidRPr="00C668FB" w:rsidRDefault="0098606F">
      <w:pPr>
        <w:pStyle w:val="ListParagraph"/>
        <w:numPr>
          <w:ilvl w:val="0"/>
          <w:numId w:val="34"/>
        </w:numPr>
        <w:spacing w:after="200"/>
        <w:jc w:val="left"/>
      </w:pPr>
      <w:r w:rsidRPr="00C668FB">
        <w:t xml:space="preserve">Δώσε τον ορισμό της έννοιας του </w:t>
      </w:r>
      <w:r w:rsidR="00415480">
        <w:t>‘</w:t>
      </w:r>
      <w:r w:rsidRPr="00C668FB">
        <w:t>πρόσφυγα</w:t>
      </w:r>
      <w:r w:rsidR="00415480">
        <w:t>’</w:t>
      </w:r>
    </w:p>
    <w:p w:rsidR="0098606F" w:rsidRPr="00C668FB" w:rsidRDefault="0098606F">
      <w:pPr>
        <w:ind w:left="360"/>
      </w:pPr>
      <w:r w:rsidRPr="00C668FB">
        <w:t>..................................................................................................................................................................................................................................................................................................................................................................................................................................................................................................................................................................................................................................................................................................................................................................................................</w:t>
      </w:r>
    </w:p>
    <w:p w:rsidR="0098606F" w:rsidRPr="00C668FB" w:rsidRDefault="0098606F">
      <w:pPr>
        <w:pStyle w:val="ListParagraph"/>
        <w:numPr>
          <w:ilvl w:val="0"/>
          <w:numId w:val="34"/>
        </w:numPr>
        <w:spacing w:after="200"/>
        <w:jc w:val="left"/>
      </w:pPr>
      <w:r w:rsidRPr="00C668FB">
        <w:t>Ο μετανάστης είναι πρόσφυγας ή το αντίθετο; Ποια έννοια είναι ευρύτερη και γιατί;</w:t>
      </w:r>
    </w:p>
    <w:p w:rsidR="0098606F" w:rsidRPr="00C668FB" w:rsidRDefault="0098606F">
      <w:pPr>
        <w:pStyle w:val="ListParagraph"/>
      </w:pPr>
      <w:r w:rsidRPr="00C668FB">
        <w:t>………………………………………………………………………………………………………………………………………………………………………………………………………………………………………………………………………………………………………………………………………………………………………………………………………………………………………………………………………………………………………………………………………………………………………………………………</w:t>
      </w:r>
    </w:p>
    <w:p w:rsidR="0098606F" w:rsidRPr="00C668FB" w:rsidRDefault="0098606F">
      <w:pPr>
        <w:pStyle w:val="ListParagraph"/>
        <w:ind w:left="426"/>
      </w:pPr>
    </w:p>
    <w:p w:rsidR="0098606F" w:rsidRPr="00C668FB" w:rsidRDefault="0098606F">
      <w:pPr>
        <w:pStyle w:val="ListParagraph"/>
        <w:numPr>
          <w:ilvl w:val="0"/>
          <w:numId w:val="34"/>
        </w:numPr>
        <w:spacing w:after="200"/>
        <w:jc w:val="left"/>
      </w:pPr>
      <w:r w:rsidRPr="00C668FB">
        <w:t>Μπορεί να υπάρχει προσφυγιά μέσα στο ίδιο κράτος; Δικαιολόγησε την άποψη σου ή χρησιμοποίησε ένα παράδειγμα.</w:t>
      </w:r>
    </w:p>
    <w:p w:rsidR="0098606F" w:rsidRPr="00C668FB" w:rsidRDefault="0098606F">
      <w:pPr>
        <w:pStyle w:val="ListParagraph"/>
      </w:pPr>
      <w:r w:rsidRPr="00C668FB">
        <w:lastRenderedPageBreak/>
        <w:t>………………………………………………………………………………………………………………………………………………………………………………………………………………………………………………………………………………………………………………………………………………………………………………………………………………………………………………………………………………………………………………………………………………………………………………………………</w:t>
      </w:r>
    </w:p>
    <w:p w:rsidR="0098606F" w:rsidRPr="00C668FB" w:rsidRDefault="0098606F">
      <w:pPr>
        <w:pStyle w:val="ListParagraph"/>
      </w:pPr>
    </w:p>
    <w:p w:rsidR="0098606F" w:rsidRPr="00C668FB" w:rsidRDefault="0098606F">
      <w:pPr>
        <w:pStyle w:val="ListParagraph"/>
        <w:numPr>
          <w:ilvl w:val="0"/>
          <w:numId w:val="34"/>
        </w:numPr>
        <w:spacing w:after="200"/>
        <w:jc w:val="left"/>
      </w:pPr>
      <w:r w:rsidRPr="00C668FB">
        <w:t>Βάλε τις κάτωθι λέξεις στο αντίστοιχο κελί του πίνακα. Μία λέξη σε ένα μόνο κελί</w:t>
      </w:r>
    </w:p>
    <w:p w:rsidR="0098606F" w:rsidRPr="00C668FB" w:rsidRDefault="0098606F">
      <w:pPr>
        <w:pStyle w:val="ListParagraph"/>
      </w:pPr>
      <w:r w:rsidRPr="00C668FB">
        <w:t>Εργασία, επιθυμία, εξαναγκασμός, θέληση, υποχρέωση, βία, απομάκρυνση, εγκατάσταση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98606F" w:rsidRPr="00415480" w:rsidTr="005F5217">
        <w:trPr>
          <w:jc w:val="center"/>
        </w:trPr>
        <w:tc>
          <w:tcPr>
            <w:tcW w:w="4261" w:type="dxa"/>
          </w:tcPr>
          <w:p w:rsidR="0098606F" w:rsidRPr="00C668FB" w:rsidRDefault="0098606F">
            <w:pPr>
              <w:jc w:val="center"/>
              <w:rPr>
                <w:b/>
              </w:rPr>
            </w:pPr>
            <w:r w:rsidRPr="00C668FB">
              <w:rPr>
                <w:b/>
              </w:rPr>
              <w:t>Πρόσφυγας</w:t>
            </w:r>
          </w:p>
        </w:tc>
        <w:tc>
          <w:tcPr>
            <w:tcW w:w="4261" w:type="dxa"/>
          </w:tcPr>
          <w:p w:rsidR="0098606F" w:rsidRPr="00C668FB" w:rsidRDefault="0098606F">
            <w:pPr>
              <w:jc w:val="center"/>
              <w:rPr>
                <w:b/>
              </w:rPr>
            </w:pPr>
            <w:r w:rsidRPr="00C668FB">
              <w:rPr>
                <w:b/>
              </w:rPr>
              <w:t>Μετανάστης</w:t>
            </w:r>
          </w:p>
        </w:tc>
      </w:tr>
      <w:tr w:rsidR="0098606F" w:rsidRPr="00415480" w:rsidTr="005F5217">
        <w:trPr>
          <w:jc w:val="center"/>
        </w:trPr>
        <w:tc>
          <w:tcPr>
            <w:tcW w:w="4261" w:type="dxa"/>
          </w:tcPr>
          <w:p w:rsidR="0098606F" w:rsidRPr="00C668FB" w:rsidRDefault="0098606F" w:rsidP="00415480"/>
        </w:tc>
        <w:tc>
          <w:tcPr>
            <w:tcW w:w="4261" w:type="dxa"/>
          </w:tcPr>
          <w:p w:rsidR="0098606F" w:rsidRPr="00C668FB" w:rsidRDefault="0098606F"/>
        </w:tc>
      </w:tr>
      <w:tr w:rsidR="0098606F" w:rsidRPr="00415480" w:rsidTr="005F5217">
        <w:trPr>
          <w:jc w:val="center"/>
        </w:trPr>
        <w:tc>
          <w:tcPr>
            <w:tcW w:w="4261" w:type="dxa"/>
          </w:tcPr>
          <w:p w:rsidR="0098606F" w:rsidRPr="00C668FB" w:rsidRDefault="0098606F" w:rsidP="00415480"/>
        </w:tc>
        <w:tc>
          <w:tcPr>
            <w:tcW w:w="4261" w:type="dxa"/>
          </w:tcPr>
          <w:p w:rsidR="0098606F" w:rsidRPr="00C668FB" w:rsidRDefault="0098606F"/>
        </w:tc>
      </w:tr>
      <w:tr w:rsidR="0098606F" w:rsidRPr="00415480" w:rsidTr="005F5217">
        <w:trPr>
          <w:jc w:val="center"/>
        </w:trPr>
        <w:tc>
          <w:tcPr>
            <w:tcW w:w="4261" w:type="dxa"/>
          </w:tcPr>
          <w:p w:rsidR="0098606F" w:rsidRPr="00C668FB" w:rsidRDefault="0098606F" w:rsidP="00415480"/>
        </w:tc>
        <w:tc>
          <w:tcPr>
            <w:tcW w:w="4261" w:type="dxa"/>
          </w:tcPr>
          <w:p w:rsidR="0098606F" w:rsidRPr="00C668FB" w:rsidRDefault="0098606F"/>
        </w:tc>
      </w:tr>
      <w:tr w:rsidR="0098606F" w:rsidRPr="00415480" w:rsidTr="005F5217">
        <w:trPr>
          <w:jc w:val="center"/>
        </w:trPr>
        <w:tc>
          <w:tcPr>
            <w:tcW w:w="4261" w:type="dxa"/>
          </w:tcPr>
          <w:p w:rsidR="0098606F" w:rsidRPr="00C668FB" w:rsidRDefault="0098606F" w:rsidP="00415480"/>
        </w:tc>
        <w:tc>
          <w:tcPr>
            <w:tcW w:w="4261" w:type="dxa"/>
          </w:tcPr>
          <w:p w:rsidR="0098606F" w:rsidRPr="00C668FB" w:rsidRDefault="0098606F"/>
        </w:tc>
      </w:tr>
    </w:tbl>
    <w:p w:rsidR="0098606F" w:rsidRPr="00C668FB" w:rsidRDefault="0098606F" w:rsidP="00415480"/>
    <w:p w:rsidR="0098606F" w:rsidRDefault="0098606F" w:rsidP="0098606F">
      <w:pPr>
        <w:pStyle w:val="ListParagraph"/>
        <w:rPr>
          <w:rFonts w:ascii="Calibri" w:hAnsi="Calibri"/>
        </w:rPr>
      </w:pPr>
    </w:p>
    <w:p w:rsidR="0098606F" w:rsidRDefault="0098606F" w:rsidP="00563ADA">
      <w:pPr>
        <w:rPr>
          <w:color w:val="000000"/>
          <w:szCs w:val="24"/>
        </w:rPr>
      </w:pPr>
    </w:p>
    <w:p w:rsidR="0098606F" w:rsidRDefault="0098606F" w:rsidP="00563ADA">
      <w:pPr>
        <w:rPr>
          <w:color w:val="000000"/>
          <w:szCs w:val="24"/>
        </w:rPr>
      </w:pPr>
    </w:p>
    <w:p w:rsidR="0098606F" w:rsidRDefault="0098606F" w:rsidP="00563ADA">
      <w:pPr>
        <w:rPr>
          <w:color w:val="000000"/>
          <w:szCs w:val="24"/>
        </w:rPr>
      </w:pPr>
    </w:p>
    <w:p w:rsidR="00563ADA" w:rsidRPr="00C668FB" w:rsidRDefault="0098606F" w:rsidP="00415480">
      <w:pPr>
        <w:pStyle w:val="Heading1"/>
        <w:rPr>
          <w:caps/>
          <w:smallCaps w:val="0"/>
        </w:rPr>
      </w:pPr>
      <w:r>
        <w:br w:type="page"/>
      </w:r>
      <w:r w:rsidR="00D335ED" w:rsidRPr="00C668FB">
        <w:rPr>
          <w:caps/>
          <w:smallCaps w:val="0"/>
        </w:rPr>
        <w:lastRenderedPageBreak/>
        <w:t>ζ</w:t>
      </w:r>
      <w:r w:rsidR="00563ADA" w:rsidRPr="00C668FB">
        <w:rPr>
          <w:caps/>
          <w:smallCaps w:val="0"/>
        </w:rPr>
        <w:t xml:space="preserve">. </w:t>
      </w:r>
      <w:r w:rsidR="00D335ED" w:rsidRPr="00C668FB">
        <w:rPr>
          <w:caps/>
          <w:smallCaps w:val="0"/>
        </w:rPr>
        <w:t>ά</w:t>
      </w:r>
      <w:r w:rsidR="00563ADA" w:rsidRPr="00C668FB">
        <w:rPr>
          <w:caps/>
          <w:smallCaps w:val="0"/>
        </w:rPr>
        <w:t>λλες εκδοχές</w:t>
      </w:r>
    </w:p>
    <w:p w:rsidR="008719F1" w:rsidRDefault="00563ADA" w:rsidP="00415480">
      <w:pPr>
        <w:rPr>
          <w:color w:val="000000"/>
          <w:szCs w:val="24"/>
        </w:rPr>
      </w:pPr>
      <w:r w:rsidRPr="009A5E07">
        <w:rPr>
          <w:color w:val="000000"/>
          <w:szCs w:val="24"/>
        </w:rPr>
        <w:t>Το σενάριο</w:t>
      </w:r>
      <w:r w:rsidR="00306119">
        <w:rPr>
          <w:color w:val="000000"/>
          <w:szCs w:val="24"/>
        </w:rPr>
        <w:t xml:space="preserve"> μπορεί να γίνει διαθεματικό και να συνδεθεί με το μάθημα της </w:t>
      </w:r>
      <w:r w:rsidR="0098606F">
        <w:rPr>
          <w:color w:val="000000"/>
          <w:szCs w:val="24"/>
        </w:rPr>
        <w:t>Ι</w:t>
      </w:r>
      <w:r w:rsidR="00306119">
        <w:rPr>
          <w:color w:val="000000"/>
          <w:szCs w:val="24"/>
        </w:rPr>
        <w:t>στορίας και της μικρασιατικής καταστροφής</w:t>
      </w:r>
      <w:r w:rsidR="008719F1">
        <w:rPr>
          <w:color w:val="000000"/>
          <w:szCs w:val="24"/>
        </w:rPr>
        <w:t>.</w:t>
      </w:r>
    </w:p>
    <w:p w:rsidR="00415480" w:rsidRDefault="00415480" w:rsidP="00415480">
      <w:pPr>
        <w:pStyle w:val="Heading1"/>
      </w:pPr>
    </w:p>
    <w:p w:rsidR="008719F1" w:rsidRPr="00C668FB" w:rsidRDefault="00D335ED" w:rsidP="00415480">
      <w:pPr>
        <w:pStyle w:val="Heading1"/>
        <w:rPr>
          <w:caps/>
          <w:smallCaps w:val="0"/>
        </w:rPr>
      </w:pPr>
      <w:r w:rsidRPr="00C668FB">
        <w:rPr>
          <w:caps/>
          <w:smallCaps w:val="0"/>
        </w:rPr>
        <w:t>η. κ</w:t>
      </w:r>
      <w:r w:rsidR="008719F1" w:rsidRPr="00C668FB">
        <w:rPr>
          <w:caps/>
          <w:smallCaps w:val="0"/>
        </w:rPr>
        <w:t>ριτική</w:t>
      </w:r>
    </w:p>
    <w:p w:rsidR="008358F4" w:rsidRDefault="008719F1" w:rsidP="00AA0265">
      <w:pPr>
        <w:rPr>
          <w:color w:val="000000"/>
          <w:szCs w:val="24"/>
        </w:rPr>
      </w:pPr>
      <w:r>
        <w:rPr>
          <w:color w:val="000000"/>
          <w:szCs w:val="24"/>
        </w:rPr>
        <w:t xml:space="preserve">Το σενάριο που </w:t>
      </w:r>
      <w:r w:rsidR="00306119">
        <w:rPr>
          <w:color w:val="000000"/>
          <w:szCs w:val="24"/>
        </w:rPr>
        <w:t>προτείνεται δεν παρουσιάζει δυσκολίες και είναι μέσα στα πλαίσια των στόχων που ορίζει το Α.Π. του γλωσσικού μαθήματος, αφού περιέχει λογοτεχνικά κείμενα</w:t>
      </w:r>
      <w:r w:rsidR="00B12634">
        <w:rPr>
          <w:color w:val="000000"/>
          <w:szCs w:val="24"/>
        </w:rPr>
        <w:t>, άρθρα</w:t>
      </w:r>
      <w:r w:rsidR="00306119">
        <w:rPr>
          <w:color w:val="000000"/>
          <w:szCs w:val="24"/>
        </w:rPr>
        <w:t xml:space="preserve"> αλλά και αποσπάσματα τηλεοπτικής σειράς που είναι μεταφορά λογοτεχνικού έργου.</w:t>
      </w:r>
      <w:r w:rsidR="00B12634">
        <w:rPr>
          <w:color w:val="000000"/>
          <w:szCs w:val="24"/>
        </w:rPr>
        <w:t xml:space="preserve"> </w:t>
      </w:r>
      <w:r w:rsidR="00D17EA7">
        <w:rPr>
          <w:color w:val="000000"/>
          <w:szCs w:val="24"/>
        </w:rPr>
        <w:t>Τα παιδιά παράγουν γραπτό λόγο μέσα από τις συνεντεύξεις ενηλίκων, ενώ ταυτόχρονα ασκούνται σε λογισμικά προγράμματα και αποκτούν δεξιότητες χειρισμού σε αυτά.</w:t>
      </w:r>
      <w:r w:rsidR="00306119">
        <w:rPr>
          <w:color w:val="000000"/>
          <w:szCs w:val="24"/>
        </w:rPr>
        <w:t xml:space="preserve"> </w:t>
      </w:r>
    </w:p>
    <w:p w:rsidR="00202598" w:rsidRPr="00C668FB" w:rsidRDefault="00202598" w:rsidP="00C668FB">
      <w:pPr>
        <w:rPr>
          <w:i/>
          <w:color w:val="000000"/>
          <w:szCs w:val="24"/>
        </w:rPr>
      </w:pPr>
      <w:r w:rsidRPr="00C668FB">
        <w:rPr>
          <w:i/>
          <w:color w:val="000000"/>
          <w:szCs w:val="24"/>
        </w:rPr>
        <w:t>Κριτική κατά την εφαρμογή</w:t>
      </w:r>
    </w:p>
    <w:p w:rsidR="00084898" w:rsidRPr="00084898" w:rsidRDefault="00202598" w:rsidP="00C668FB">
      <w:pPr>
        <w:rPr>
          <w:color w:val="000000"/>
          <w:szCs w:val="24"/>
        </w:rPr>
      </w:pPr>
      <w:r>
        <w:rPr>
          <w:color w:val="000000"/>
          <w:szCs w:val="24"/>
        </w:rPr>
        <w:t xml:space="preserve">Τα παιδιά εξοικειώθηκαν με ποικίλα είδη ανάγνωσης και βίωσαν την ανάγνωση και την αναζήτηση στο διαδίκτυο σαν πηγή απόλαυσης και κριτικής σκέψης. Καλλιέργησαν το πνεύμα της συνεργασίας και της ομαδικότητας καθώς και την ικανότητα της </w:t>
      </w:r>
      <w:proofErr w:type="spellStart"/>
      <w:r>
        <w:rPr>
          <w:color w:val="000000"/>
          <w:szCs w:val="24"/>
        </w:rPr>
        <w:t>ενσυναίσθησης</w:t>
      </w:r>
      <w:proofErr w:type="spellEnd"/>
      <w:r w:rsidR="000612DF">
        <w:rPr>
          <w:color w:val="000000"/>
          <w:szCs w:val="24"/>
        </w:rPr>
        <w:t xml:space="preserve"> (</w:t>
      </w:r>
      <w:r w:rsidR="000252B8">
        <w:rPr>
          <w:color w:val="000000"/>
          <w:szCs w:val="24"/>
        </w:rPr>
        <w:t>«</w:t>
      </w:r>
      <w:r>
        <w:rPr>
          <w:color w:val="000000"/>
          <w:szCs w:val="24"/>
        </w:rPr>
        <w:t>να μπαίνω στη θέση του άλλου</w:t>
      </w:r>
      <w:r w:rsidR="000252B8">
        <w:rPr>
          <w:color w:val="000000"/>
          <w:szCs w:val="24"/>
        </w:rPr>
        <w:t>»</w:t>
      </w:r>
      <w:r>
        <w:rPr>
          <w:color w:val="000000"/>
          <w:szCs w:val="24"/>
        </w:rPr>
        <w:t xml:space="preserve">). Δραστηριοποιήθηκαν στη διερευνητική βιωματική μάθηση μέσα από τα ανοιχτά περιβάλλοντα μάθησης </w:t>
      </w:r>
      <w:r w:rsidR="000612DF">
        <w:rPr>
          <w:color w:val="000000"/>
          <w:szCs w:val="24"/>
        </w:rPr>
        <w:t xml:space="preserve">που πλοηγήθηκαν. Έμαθαν να επισκέπτονταν δικτυακούς τόπους, να συλλέγουν και να αξιοποιούν </w:t>
      </w:r>
      <w:proofErr w:type="spellStart"/>
      <w:r w:rsidR="000612DF">
        <w:rPr>
          <w:color w:val="000000"/>
          <w:szCs w:val="24"/>
        </w:rPr>
        <w:t>πληροφορίες(κριτικός</w:t>
      </w:r>
      <w:proofErr w:type="spellEnd"/>
      <w:r w:rsidR="000612DF">
        <w:rPr>
          <w:color w:val="000000"/>
          <w:szCs w:val="24"/>
        </w:rPr>
        <w:t xml:space="preserve"> γραμματισμός). Εξασκήθηκαν στη χρήση λογισμικών όπως επεξεργαστής κειμένου(</w:t>
      </w:r>
      <w:r w:rsidR="000612DF">
        <w:rPr>
          <w:color w:val="000000"/>
          <w:szCs w:val="24"/>
          <w:lang w:val="en-US"/>
        </w:rPr>
        <w:t>Word</w:t>
      </w:r>
      <w:r w:rsidR="000612DF" w:rsidRPr="000612DF">
        <w:rPr>
          <w:color w:val="000000"/>
          <w:szCs w:val="24"/>
        </w:rPr>
        <w:t xml:space="preserve">) </w:t>
      </w:r>
      <w:r w:rsidR="000612DF">
        <w:rPr>
          <w:color w:val="000000"/>
          <w:szCs w:val="24"/>
        </w:rPr>
        <w:t>και σε πρόγραμμα παρουσιάσεων</w:t>
      </w:r>
      <w:r>
        <w:rPr>
          <w:color w:val="000000"/>
          <w:szCs w:val="24"/>
        </w:rPr>
        <w:t xml:space="preserve"> </w:t>
      </w:r>
      <w:r w:rsidR="000612DF">
        <w:rPr>
          <w:color w:val="000000"/>
          <w:szCs w:val="24"/>
        </w:rPr>
        <w:t>(</w:t>
      </w:r>
      <w:r w:rsidR="000612DF">
        <w:rPr>
          <w:color w:val="000000"/>
          <w:szCs w:val="24"/>
          <w:lang w:val="en-US"/>
        </w:rPr>
        <w:t>power</w:t>
      </w:r>
      <w:r w:rsidR="000612DF" w:rsidRPr="000612DF">
        <w:rPr>
          <w:color w:val="000000"/>
          <w:szCs w:val="24"/>
        </w:rPr>
        <w:t xml:space="preserve"> </w:t>
      </w:r>
      <w:r w:rsidR="000612DF">
        <w:rPr>
          <w:color w:val="000000"/>
          <w:szCs w:val="24"/>
          <w:lang w:val="en-US"/>
        </w:rPr>
        <w:t>point</w:t>
      </w:r>
      <w:r w:rsidR="000612DF" w:rsidRPr="000612DF">
        <w:rPr>
          <w:color w:val="000000"/>
          <w:szCs w:val="24"/>
        </w:rPr>
        <w:t xml:space="preserve">). </w:t>
      </w:r>
      <w:r w:rsidR="000612DF">
        <w:rPr>
          <w:color w:val="000000"/>
          <w:szCs w:val="24"/>
        </w:rPr>
        <w:t xml:space="preserve">Συνέθεσαν και παρουσίασαν συνθετικές εργασίες. </w:t>
      </w:r>
    </w:p>
    <w:p w:rsidR="00202598" w:rsidRPr="000612DF" w:rsidRDefault="00084898" w:rsidP="000252B8">
      <w:pPr>
        <w:ind w:firstLine="567"/>
        <w:rPr>
          <w:color w:val="000000"/>
          <w:szCs w:val="24"/>
        </w:rPr>
      </w:pPr>
      <w:r>
        <w:rPr>
          <w:color w:val="000000"/>
          <w:szCs w:val="24"/>
        </w:rPr>
        <w:t xml:space="preserve">Κατά τη εφαρμογή των σεναρίων αναδύθηκε η δυσκολία των μαθητών να διαχειριστούν τις πληροφορίες στα διαδικτυακά κείμενα. Με την κατάλληλη καθοδήγηση έμαθαν πού να εστιάζουν με βάση αυτό που αναζητούν. </w:t>
      </w:r>
      <w:r w:rsidR="000612DF">
        <w:rPr>
          <w:color w:val="000000"/>
          <w:szCs w:val="24"/>
        </w:rPr>
        <w:t xml:space="preserve">Το σενάριο πιστεύω ότι εύκολα συνδέεται με την Ιστορία και την μικρασιατική </w:t>
      </w:r>
      <w:proofErr w:type="spellStart"/>
      <w:r w:rsidR="000612DF">
        <w:rPr>
          <w:color w:val="000000"/>
          <w:szCs w:val="24"/>
        </w:rPr>
        <w:t>καταστροφή(στην</w:t>
      </w:r>
      <w:proofErr w:type="spellEnd"/>
      <w:r w:rsidR="000612DF">
        <w:rPr>
          <w:color w:val="000000"/>
          <w:szCs w:val="24"/>
        </w:rPr>
        <w:t xml:space="preserve"> </w:t>
      </w:r>
      <w:r w:rsidR="000612DF">
        <w:rPr>
          <w:color w:val="000000"/>
          <w:szCs w:val="24"/>
        </w:rPr>
        <w:lastRenderedPageBreak/>
        <w:t xml:space="preserve">περίπτωση της δικής μας πόλης συνδέθηκε και με την τοπική ιστορία) καθώς και με το μάθημα των Εικαστικών και της Θεατρικής Αγωγής. Επίσης θα μπορούσε να εμπλουτιστεί με εργαλεία </w:t>
      </w:r>
      <w:r w:rsidR="000612DF">
        <w:rPr>
          <w:color w:val="000000"/>
          <w:szCs w:val="24"/>
          <w:lang w:val="en-US"/>
        </w:rPr>
        <w:t>Web</w:t>
      </w:r>
      <w:r w:rsidR="000612DF" w:rsidRPr="000612DF">
        <w:rPr>
          <w:color w:val="000000"/>
          <w:szCs w:val="24"/>
        </w:rPr>
        <w:t>2</w:t>
      </w:r>
      <w:r w:rsidR="000612DF">
        <w:rPr>
          <w:color w:val="000000"/>
          <w:szCs w:val="24"/>
        </w:rPr>
        <w:t xml:space="preserve"> μια και τα παιδία έχουν την ηλικία και την εξοικείωση με την τεχνολογία.</w:t>
      </w:r>
    </w:p>
    <w:p w:rsidR="000252B8" w:rsidRDefault="000252B8" w:rsidP="000252B8">
      <w:pPr>
        <w:pStyle w:val="Heading1"/>
      </w:pPr>
    </w:p>
    <w:p w:rsidR="00563ADA" w:rsidRPr="00C668FB" w:rsidRDefault="00D335ED" w:rsidP="000252B8">
      <w:pPr>
        <w:pStyle w:val="Heading1"/>
        <w:rPr>
          <w:caps/>
          <w:smallCaps w:val="0"/>
        </w:rPr>
      </w:pPr>
      <w:r w:rsidRPr="00C668FB">
        <w:rPr>
          <w:caps/>
          <w:smallCaps w:val="0"/>
        </w:rPr>
        <w:t>θ.</w:t>
      </w:r>
      <w:r w:rsidR="00563ADA" w:rsidRPr="00C668FB">
        <w:rPr>
          <w:caps/>
          <w:smallCaps w:val="0"/>
        </w:rPr>
        <w:t xml:space="preserve"> </w:t>
      </w:r>
      <w:r w:rsidRPr="00C668FB">
        <w:rPr>
          <w:caps/>
          <w:smallCaps w:val="0"/>
        </w:rPr>
        <w:t>β</w:t>
      </w:r>
      <w:r w:rsidR="00563ADA" w:rsidRPr="00C668FB">
        <w:rPr>
          <w:caps/>
          <w:smallCaps w:val="0"/>
        </w:rPr>
        <w:t>ιβλιογραφία</w:t>
      </w:r>
    </w:p>
    <w:p w:rsidR="00D335ED" w:rsidRPr="008A62B5" w:rsidRDefault="00D335ED" w:rsidP="00C668FB">
      <w:pPr>
        <w:spacing w:after="200"/>
        <w:contextualSpacing w:val="0"/>
      </w:pPr>
      <w:proofErr w:type="spellStart"/>
      <w:r w:rsidRPr="008A62B5">
        <w:t>Βοσνιάδου</w:t>
      </w:r>
      <w:proofErr w:type="spellEnd"/>
      <w:r w:rsidRPr="008A62B5">
        <w:t xml:space="preserve">, Σ. 2006. </w:t>
      </w:r>
      <w:r w:rsidRPr="008A62B5">
        <w:rPr>
          <w:i/>
          <w:iCs/>
        </w:rPr>
        <w:t>Παιδιά, σχολεία και υπολογιστές</w:t>
      </w:r>
      <w:r w:rsidRPr="008A62B5">
        <w:t xml:space="preserve">. Αθήνα: </w:t>
      </w:r>
      <w:proofErr w:type="spellStart"/>
      <w:r w:rsidRPr="008A62B5">
        <w:t>Gutenberg</w:t>
      </w:r>
      <w:proofErr w:type="spellEnd"/>
      <w:r w:rsidRPr="008A62B5">
        <w:t>.</w:t>
      </w:r>
    </w:p>
    <w:p w:rsidR="00D335ED" w:rsidRPr="007102EF" w:rsidRDefault="00D335ED" w:rsidP="00C668FB">
      <w:pPr>
        <w:spacing w:after="200"/>
        <w:contextualSpacing w:val="0"/>
        <w:rPr>
          <w:lang w:val="en-US"/>
        </w:rPr>
      </w:pPr>
      <w:proofErr w:type="spellStart"/>
      <w:r w:rsidRPr="008A62B5">
        <w:t>Βοσνιάδου</w:t>
      </w:r>
      <w:proofErr w:type="spellEnd"/>
      <w:r w:rsidRPr="008A62B5">
        <w:t xml:space="preserve">, Σ. 2006. </w:t>
      </w:r>
      <w:r w:rsidRPr="008A62B5">
        <w:rPr>
          <w:i/>
          <w:iCs/>
        </w:rPr>
        <w:t>Σχεδιάζοντας περιβάλλοντα μάθησης υποστηριζόμενα από τις Σύγχρονες Τεχνολογίες</w:t>
      </w:r>
      <w:r w:rsidRPr="008A62B5">
        <w:t xml:space="preserve">. </w:t>
      </w:r>
      <w:r w:rsidRPr="00C02A3B">
        <w:t>Αθήνα</w:t>
      </w:r>
      <w:r w:rsidRPr="007102EF">
        <w:rPr>
          <w:lang w:val="en-US"/>
        </w:rPr>
        <w:t>: Gutenberg.</w:t>
      </w:r>
    </w:p>
    <w:p w:rsidR="00D17EA7" w:rsidRPr="00D71B9F" w:rsidRDefault="00D17EA7" w:rsidP="00C668FB">
      <w:pPr>
        <w:spacing w:after="200"/>
        <w:contextualSpacing w:val="0"/>
        <w:rPr>
          <w:lang w:val="en-US"/>
        </w:rPr>
      </w:pPr>
      <w:r w:rsidRPr="00D71B9F">
        <w:rPr>
          <w:lang w:val="en-US"/>
        </w:rPr>
        <w:t xml:space="preserve">Hall, N. 1988. </w:t>
      </w:r>
      <w:r w:rsidRPr="00D71B9F">
        <w:rPr>
          <w:i/>
          <w:lang w:val="en-US"/>
        </w:rPr>
        <w:t>The emergence of literacy</w:t>
      </w:r>
      <w:r w:rsidRPr="00D71B9F">
        <w:rPr>
          <w:lang w:val="en-US"/>
        </w:rPr>
        <w:t xml:space="preserve">. </w:t>
      </w:r>
      <w:r w:rsidR="000252B8">
        <w:t>Λονδίνο</w:t>
      </w:r>
      <w:r w:rsidRPr="00D71B9F">
        <w:rPr>
          <w:lang w:val="en-US"/>
        </w:rPr>
        <w:t>: Hodder &amp; Stoughton.</w:t>
      </w:r>
    </w:p>
    <w:p w:rsidR="00D17EA7" w:rsidRPr="007102EF" w:rsidRDefault="00D17EA7" w:rsidP="00C668FB">
      <w:pPr>
        <w:spacing w:after="200"/>
        <w:contextualSpacing w:val="0"/>
        <w:rPr>
          <w:lang w:val="en-US"/>
        </w:rPr>
      </w:pPr>
      <w:proofErr w:type="spellStart"/>
      <w:r w:rsidRPr="00D71B9F">
        <w:rPr>
          <w:lang w:val="en-US"/>
        </w:rPr>
        <w:t>Hepp</w:t>
      </w:r>
      <w:proofErr w:type="spellEnd"/>
      <w:r w:rsidRPr="00D71B9F">
        <w:rPr>
          <w:lang w:val="en-US"/>
        </w:rPr>
        <w:t xml:space="preserve">, P. 2003. Critical factors for an ICT in education policy in developing countries. </w:t>
      </w:r>
      <w:r w:rsidRPr="00D71B9F">
        <w:rPr>
          <w:i/>
          <w:iCs/>
          <w:lang w:val="en-US"/>
        </w:rPr>
        <w:t>Information Technology: Research and Education. Proceedings. ITRE 2003</w:t>
      </w:r>
      <w:r w:rsidRPr="00D71B9F">
        <w:rPr>
          <w:lang w:val="en-US"/>
        </w:rPr>
        <w:t>, 501-505.</w:t>
      </w:r>
    </w:p>
    <w:p w:rsidR="00D335ED" w:rsidRPr="00663709" w:rsidRDefault="00D335ED" w:rsidP="00C668FB">
      <w:pPr>
        <w:spacing w:after="200"/>
        <w:contextualSpacing w:val="0"/>
      </w:pPr>
      <w:r>
        <w:t>Κουτσογιάννης</w:t>
      </w:r>
      <w:r w:rsidRPr="007102EF">
        <w:rPr>
          <w:lang w:val="en-US"/>
        </w:rPr>
        <w:t xml:space="preserve">, </w:t>
      </w:r>
      <w:r>
        <w:t>Δ</w:t>
      </w:r>
      <w:r w:rsidRPr="007102EF">
        <w:rPr>
          <w:lang w:val="en-US"/>
        </w:rPr>
        <w:t xml:space="preserve">. 2001. </w:t>
      </w:r>
      <w:r>
        <w:t>Ηλεκτρονικοί</w:t>
      </w:r>
      <w:r w:rsidRPr="007102EF">
        <w:rPr>
          <w:lang w:val="en-US"/>
        </w:rPr>
        <w:t xml:space="preserve"> </w:t>
      </w:r>
      <w:r>
        <w:t>Υπολογιστές</w:t>
      </w:r>
      <w:r w:rsidRPr="007102EF">
        <w:rPr>
          <w:lang w:val="en-US"/>
        </w:rPr>
        <w:t xml:space="preserve"> </w:t>
      </w:r>
      <w:r>
        <w:t>και</w:t>
      </w:r>
      <w:r w:rsidRPr="007102EF">
        <w:rPr>
          <w:lang w:val="en-US"/>
        </w:rPr>
        <w:t xml:space="preserve"> </w:t>
      </w:r>
      <w:r>
        <w:t>γλωσσική</w:t>
      </w:r>
      <w:r w:rsidRPr="007102EF">
        <w:rPr>
          <w:lang w:val="en-US"/>
        </w:rPr>
        <w:t xml:space="preserve"> </w:t>
      </w:r>
      <w:r>
        <w:t>διδασκαλία</w:t>
      </w:r>
      <w:r w:rsidRPr="007102EF">
        <w:rPr>
          <w:lang w:val="en-US"/>
        </w:rPr>
        <w:t xml:space="preserve"> </w:t>
      </w:r>
      <w:r>
        <w:t>πτυχές</w:t>
      </w:r>
      <w:r w:rsidRPr="007102EF">
        <w:rPr>
          <w:lang w:val="en-US"/>
        </w:rPr>
        <w:t xml:space="preserve"> </w:t>
      </w:r>
      <w:r>
        <w:t>μιας</w:t>
      </w:r>
      <w:r w:rsidRPr="007102EF">
        <w:rPr>
          <w:lang w:val="en-US"/>
        </w:rPr>
        <w:t xml:space="preserve"> </w:t>
      </w:r>
      <w:r>
        <w:t>πολύπλευρης</w:t>
      </w:r>
      <w:r w:rsidRPr="007102EF">
        <w:rPr>
          <w:lang w:val="en-US"/>
        </w:rPr>
        <w:t xml:space="preserve"> </w:t>
      </w:r>
      <w:r>
        <w:t>πραγματικότητας</w:t>
      </w:r>
      <w:r w:rsidRPr="007102EF">
        <w:rPr>
          <w:lang w:val="en-US"/>
        </w:rPr>
        <w:t xml:space="preserve">. </w:t>
      </w:r>
      <w:r>
        <w:t xml:space="preserve">Στο  </w:t>
      </w:r>
      <w:r w:rsidRPr="00663709">
        <w:rPr>
          <w:i/>
        </w:rPr>
        <w:t>Πληροφορική επικοινωνιακή τεχνολογία</w:t>
      </w:r>
      <w:r>
        <w:rPr>
          <w:i/>
        </w:rPr>
        <w:t xml:space="preserve"> </w:t>
      </w:r>
      <w:r w:rsidRPr="00663709">
        <w:rPr>
          <w:i/>
        </w:rPr>
        <w:t>και γλωσσική αγωγή η διεθνής εμπειρία</w:t>
      </w:r>
      <w:r w:rsidR="000252B8">
        <w:t xml:space="preserve">, </w:t>
      </w:r>
      <w:proofErr w:type="spellStart"/>
      <w:r w:rsidR="000252B8">
        <w:t>επιμ</w:t>
      </w:r>
      <w:proofErr w:type="spellEnd"/>
      <w:r w:rsidR="000252B8">
        <w:t>. Δ. Κουτσογιάννης.</w:t>
      </w:r>
      <w:r w:rsidR="002656BE">
        <w:t xml:space="preserve"> </w:t>
      </w:r>
      <w:r>
        <w:t>Θεσσαλονίκη: Κέντρο Ελληνικής Γλώσσας.</w:t>
      </w:r>
    </w:p>
    <w:p w:rsidR="00D335ED" w:rsidRDefault="00D335ED" w:rsidP="00C668FB">
      <w:pPr>
        <w:spacing w:after="200"/>
        <w:contextualSpacing w:val="0"/>
      </w:pPr>
      <w:r>
        <w:t>Κουτσογιάννης</w:t>
      </w:r>
      <w:r w:rsidRPr="00663709">
        <w:t xml:space="preserve">, </w:t>
      </w:r>
      <w:r>
        <w:t>Δ</w:t>
      </w:r>
      <w:r w:rsidRPr="00663709">
        <w:t xml:space="preserve">. </w:t>
      </w:r>
      <w:r>
        <w:t xml:space="preserve">2007. </w:t>
      </w:r>
      <w:r w:rsidRPr="00663709">
        <w:rPr>
          <w:i/>
        </w:rPr>
        <w:t>Η αξιοποίηση των Τεχνολογιών της Πληροφορίας και Επικοινωνίας στη διδασκαλία των φιλολογικών μαθημάτων και κυρίως στη διδασκαλία της ελληνικής. Έρευνα στους φιλολόγους – επιμορφωτές στο πλαίσιο του έργου Οδ</w:t>
      </w:r>
      <w:r>
        <w:rPr>
          <w:i/>
        </w:rPr>
        <w:t>ύ</w:t>
      </w:r>
      <w:r w:rsidRPr="00663709">
        <w:rPr>
          <w:i/>
        </w:rPr>
        <w:t>σσ</w:t>
      </w:r>
      <w:r>
        <w:rPr>
          <w:i/>
        </w:rPr>
        <w:t>ει</w:t>
      </w:r>
      <w:r w:rsidRPr="00663709">
        <w:rPr>
          <w:i/>
        </w:rPr>
        <w:t>α</w:t>
      </w:r>
      <w:r>
        <w:t xml:space="preserve">. </w:t>
      </w:r>
    </w:p>
    <w:p w:rsidR="00D335ED" w:rsidRPr="00D335ED" w:rsidRDefault="00D335ED" w:rsidP="00C668FB">
      <w:pPr>
        <w:spacing w:after="200"/>
        <w:contextualSpacing w:val="0"/>
      </w:pPr>
      <w:r>
        <w:t>http</w:t>
      </w:r>
      <w:r w:rsidRPr="00F007A5">
        <w:t>://</w:t>
      </w:r>
      <w:r w:rsidRPr="00F007A5">
        <w:rPr>
          <w:szCs w:val="24"/>
        </w:rPr>
        <w:t>www.greek-language.gr/greekLang/modern/students/ict/education/trainners/index.html</w:t>
      </w:r>
    </w:p>
    <w:p w:rsidR="00D17EA7" w:rsidRDefault="00D17EA7" w:rsidP="00C668FB">
      <w:pPr>
        <w:spacing w:after="200"/>
        <w:contextualSpacing w:val="0"/>
      </w:pPr>
      <w:r w:rsidRPr="00D71B9F">
        <w:rPr>
          <w:lang w:val="en-US"/>
        </w:rPr>
        <w:t>Sloane,</w:t>
      </w:r>
      <w:r w:rsidRPr="008A62B5">
        <w:rPr>
          <w:lang w:val="en-GB"/>
        </w:rPr>
        <w:t xml:space="preserve"> </w:t>
      </w:r>
      <w:r w:rsidRPr="00D71B9F">
        <w:rPr>
          <w:lang w:val="en-US"/>
        </w:rPr>
        <w:t>A</w:t>
      </w:r>
      <w:r w:rsidRPr="008A62B5">
        <w:rPr>
          <w:lang w:val="en-GB"/>
        </w:rPr>
        <w:t>. 1997</w:t>
      </w:r>
      <w:r w:rsidRPr="00D71B9F">
        <w:rPr>
          <w:lang w:val="en-US"/>
        </w:rPr>
        <w:t>. Learning with the Web: Experience of Using the World Wide Web in a Learning Environment</w:t>
      </w:r>
      <w:r w:rsidRPr="00D71B9F">
        <w:rPr>
          <w:i/>
          <w:iCs/>
          <w:lang w:val="en-US"/>
        </w:rPr>
        <w:t>. Computers</w:t>
      </w:r>
      <w:r w:rsidRPr="007102EF">
        <w:rPr>
          <w:i/>
          <w:iCs/>
        </w:rPr>
        <w:t xml:space="preserve"> </w:t>
      </w:r>
      <w:r w:rsidRPr="00D71B9F">
        <w:rPr>
          <w:i/>
          <w:iCs/>
          <w:lang w:val="en-US"/>
        </w:rPr>
        <w:t>Education</w:t>
      </w:r>
      <w:r w:rsidRPr="007102EF">
        <w:t xml:space="preserve"> 28 (4). </w:t>
      </w:r>
    </w:p>
    <w:p w:rsidR="00D335ED" w:rsidRDefault="00D335ED" w:rsidP="00C668FB">
      <w:pPr>
        <w:spacing w:after="200"/>
        <w:contextualSpacing w:val="0"/>
      </w:pPr>
      <w:proofErr w:type="spellStart"/>
      <w:r w:rsidRPr="008A62B5">
        <w:lastRenderedPageBreak/>
        <w:t>Σολομωνίδου</w:t>
      </w:r>
      <w:proofErr w:type="spellEnd"/>
      <w:r w:rsidRPr="008A62B5">
        <w:t xml:space="preserve">, Χ. 1999. </w:t>
      </w:r>
      <w:r w:rsidRPr="008A62B5">
        <w:rPr>
          <w:i/>
          <w:iCs/>
        </w:rPr>
        <w:t>Εκπαιδευτική Τεχνολογία: Μέσα, υλικά, διδακτική χρήση και αξιοποίηση</w:t>
      </w:r>
      <w:r w:rsidRPr="008A62B5">
        <w:t>. Αθήνα: Καστανιώτη</w:t>
      </w:r>
      <w:r w:rsidR="000252B8">
        <w:t>ς</w:t>
      </w:r>
      <w:r w:rsidRPr="008A62B5">
        <w:t>.</w:t>
      </w:r>
    </w:p>
    <w:p w:rsidR="00D335ED" w:rsidRPr="007102EF" w:rsidRDefault="00D335ED" w:rsidP="00C668FB">
      <w:pPr>
        <w:spacing w:after="200"/>
        <w:contextualSpacing w:val="0"/>
        <w:rPr>
          <w:lang w:val="en-US"/>
        </w:rPr>
      </w:pPr>
      <w:proofErr w:type="spellStart"/>
      <w:r w:rsidRPr="008A62B5">
        <w:t>Τζιμογιάννης</w:t>
      </w:r>
      <w:proofErr w:type="spellEnd"/>
      <w:r w:rsidRPr="008A62B5">
        <w:t xml:space="preserve">, Α. 2002. Προετοιμασία του Σχολείου της Κοινωνίας της Πληροφορίας προς ένα ολοκληρωμένο μοντέλο ένταξης των Τεχνολογιών της Πληροφορίας και της Επικοινωνίας στο ελληνικό εκπαιδευτικό σύστημα. </w:t>
      </w:r>
      <w:r w:rsidRPr="00FA6918">
        <w:rPr>
          <w:i/>
          <w:iCs/>
        </w:rPr>
        <w:t>Σύγχρονη</w:t>
      </w:r>
      <w:r w:rsidRPr="007102EF">
        <w:rPr>
          <w:i/>
          <w:iCs/>
          <w:lang w:val="en-US"/>
        </w:rPr>
        <w:t xml:space="preserve"> </w:t>
      </w:r>
      <w:r w:rsidRPr="00FA6918">
        <w:rPr>
          <w:i/>
          <w:iCs/>
        </w:rPr>
        <w:t>Εκπαίδευση</w:t>
      </w:r>
      <w:r w:rsidRPr="007102EF">
        <w:rPr>
          <w:lang w:val="en-US"/>
        </w:rPr>
        <w:t xml:space="preserve"> 122, 55-65.</w:t>
      </w:r>
    </w:p>
    <w:p w:rsidR="00D17EA7" w:rsidRPr="00C668FB" w:rsidRDefault="00D17EA7" w:rsidP="00C668FB">
      <w:pPr>
        <w:spacing w:after="200"/>
        <w:contextualSpacing w:val="0"/>
        <w:rPr>
          <w:lang w:val="en-US"/>
        </w:rPr>
      </w:pPr>
      <w:r w:rsidRPr="00D71B9F">
        <w:rPr>
          <w:lang w:val="en-US"/>
        </w:rPr>
        <w:t xml:space="preserve">Wood, D. 1989. </w:t>
      </w:r>
      <w:r w:rsidRPr="00D71B9F">
        <w:rPr>
          <w:i/>
          <w:lang w:val="en-US"/>
        </w:rPr>
        <w:t>How Children Think and Learn</w:t>
      </w:r>
      <w:r w:rsidRPr="00D71B9F">
        <w:rPr>
          <w:lang w:val="en-US"/>
        </w:rPr>
        <w:t xml:space="preserve">. </w:t>
      </w:r>
      <w:r w:rsidR="000252B8">
        <w:t>Οξφόρδη</w:t>
      </w:r>
      <w:r w:rsidRPr="00C668FB">
        <w:rPr>
          <w:lang w:val="en-US"/>
        </w:rPr>
        <w:t xml:space="preserve">: </w:t>
      </w:r>
      <w:r w:rsidRPr="00D71B9F">
        <w:rPr>
          <w:lang w:val="en-US"/>
        </w:rPr>
        <w:t>Blackwell</w:t>
      </w:r>
      <w:r w:rsidRPr="00C668FB">
        <w:rPr>
          <w:lang w:val="en-US"/>
        </w:rPr>
        <w:t>.</w:t>
      </w:r>
    </w:p>
    <w:p w:rsidR="00D17EA7" w:rsidRPr="006E22ED" w:rsidRDefault="00D17EA7" w:rsidP="00C668FB">
      <w:pPr>
        <w:spacing w:after="200"/>
        <w:contextualSpacing w:val="0"/>
        <w:rPr>
          <w:szCs w:val="24"/>
        </w:rPr>
      </w:pPr>
      <w:proofErr w:type="spellStart"/>
      <w:r>
        <w:t>Χοντολίδου</w:t>
      </w:r>
      <w:proofErr w:type="spellEnd"/>
      <w:r>
        <w:t xml:space="preserve">, Ε. 1999. Εισαγωγή στην έννοια της πολυτροπικότητας. </w:t>
      </w:r>
      <w:proofErr w:type="spellStart"/>
      <w:r w:rsidRPr="00663709">
        <w:rPr>
          <w:i/>
        </w:rPr>
        <w:t>Γλωσικός</w:t>
      </w:r>
      <w:proofErr w:type="spellEnd"/>
      <w:r w:rsidRPr="00663709">
        <w:rPr>
          <w:i/>
        </w:rPr>
        <w:t xml:space="preserve"> Υπολογιστής</w:t>
      </w:r>
      <w:r w:rsidR="002656BE">
        <w:rPr>
          <w:i/>
        </w:rPr>
        <w:t xml:space="preserve"> </w:t>
      </w:r>
      <w:r>
        <w:t>1, 114-118</w:t>
      </w:r>
      <w:r w:rsidR="000252B8">
        <w:t>.</w:t>
      </w: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C80B66" w:rsidRPr="008719F1" w:rsidRDefault="00C80B66" w:rsidP="00C80B66">
      <w:pPr>
        <w:spacing w:after="120"/>
      </w:pPr>
    </w:p>
    <w:p w:rsidR="002D1EFF" w:rsidRPr="00D2132D" w:rsidRDefault="002D1EFF" w:rsidP="00D2132D">
      <w:pPr>
        <w:spacing w:line="240" w:lineRule="auto"/>
        <w:rPr>
          <w:i/>
        </w:rPr>
      </w:pPr>
      <w:bookmarkStart w:id="6" w:name="S10103"/>
      <w:bookmarkEnd w:id="1"/>
      <w:bookmarkEnd w:id="2"/>
      <w:bookmarkEnd w:id="3"/>
      <w:bookmarkEnd w:id="4"/>
      <w:bookmarkEnd w:id="5"/>
      <w:bookmarkEnd w:id="6"/>
    </w:p>
    <w:sectPr w:rsidR="002D1EFF" w:rsidRPr="00D2132D" w:rsidSect="00172397">
      <w:headerReference w:type="even" r:id="rId16"/>
      <w:headerReference w:type="default" r:id="rId17"/>
      <w:footerReference w:type="default" r:id="rId18"/>
      <w:footerReference w:type="first" r:id="rId1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B15" w:rsidRDefault="00BC1B15">
      <w:r>
        <w:separator/>
      </w:r>
    </w:p>
  </w:endnote>
  <w:endnote w:type="continuationSeparator" w:id="0">
    <w:p w:rsidR="00BC1B15" w:rsidRDefault="00BC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FBNBPG+Verdana">
    <w:altName w:val="Verdana"/>
    <w:panose1 w:val="00000000000000000000"/>
    <w:charset w:val="00"/>
    <w:family w:val="swiss"/>
    <w:notTrueType/>
    <w:pitch w:val="default"/>
    <w:sig w:usb0="00000003" w:usb1="00000000" w:usb2="00000000" w:usb3="00000000" w:csb0="00000001" w:csb1="00000000"/>
  </w:font>
  <w:font w:name="NFLLPF+TimesNewRoman,Bold">
    <w:altName w:val="Times New Roman"/>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17" w:rsidRDefault="005F5217"/>
  <w:tbl>
    <w:tblPr>
      <w:tblW w:w="10490" w:type="dxa"/>
      <w:tblInd w:w="-1168" w:type="dxa"/>
      <w:tblLook w:val="04A0" w:firstRow="1" w:lastRow="0" w:firstColumn="1" w:lastColumn="0" w:noHBand="0" w:noVBand="1"/>
    </w:tblPr>
    <w:tblGrid>
      <w:gridCol w:w="4111"/>
      <w:gridCol w:w="6379"/>
    </w:tblGrid>
    <w:tr w:rsidR="005F5217">
      <w:tc>
        <w:tcPr>
          <w:tcW w:w="4111" w:type="dxa"/>
        </w:tcPr>
        <w:p w:rsidR="005F5217" w:rsidRPr="00407CB7" w:rsidRDefault="005F5217" w:rsidP="00D71B9F">
          <w:pPr>
            <w:pStyle w:val="Subtitle"/>
            <w:spacing w:after="0" w:line="240" w:lineRule="auto"/>
            <w:rPr>
              <w:rFonts w:ascii="Times New Roman" w:hAnsi="Times New Roman"/>
              <w:color w:val="A6A6A6"/>
            </w:rPr>
          </w:pPr>
          <w:r w:rsidRPr="00D71B9F">
            <w:rPr>
              <w:rFonts w:ascii="Times New Roman" w:hAnsi="Times New Roman"/>
              <w:color w:val="A6A6A6"/>
            </w:rPr>
            <w:t>ΚΕΝΤΡΟ ΕΛΛΗΝΙΚΗΣ ΓΛΩΣΣΑΣ</w:t>
          </w:r>
        </w:p>
        <w:p w:rsidR="005F5217" w:rsidRPr="00407CB7" w:rsidRDefault="005F5217" w:rsidP="00D71B9F">
          <w:pPr>
            <w:pStyle w:val="Subtitle"/>
            <w:spacing w:after="0" w:line="240" w:lineRule="auto"/>
            <w:rPr>
              <w:rFonts w:ascii="Times New Roman" w:hAnsi="Times New Roman"/>
              <w:i/>
              <w:color w:val="A6A6A6"/>
              <w:sz w:val="18"/>
              <w:szCs w:val="18"/>
            </w:rPr>
          </w:pPr>
          <w:r w:rsidRPr="00D71B9F">
            <w:rPr>
              <w:rFonts w:ascii="Times New Roman" w:hAnsi="Times New Roman"/>
              <w:color w:val="A6A6A6"/>
              <w:sz w:val="18"/>
              <w:szCs w:val="18"/>
            </w:rPr>
            <w:t>Υπουργείο Παιδείας &amp; Θρησκευμάτων</w:t>
          </w:r>
        </w:p>
      </w:tc>
      <w:tc>
        <w:tcPr>
          <w:tcW w:w="6379" w:type="dxa"/>
        </w:tcPr>
        <w:p w:rsidR="005F5217" w:rsidRDefault="005F5217">
          <w:pPr>
            <w:spacing w:line="240" w:lineRule="auto"/>
            <w:jc w:val="right"/>
            <w:rPr>
              <w:color w:val="A6A6A6"/>
              <w:sz w:val="18"/>
              <w:szCs w:val="18"/>
            </w:rPr>
          </w:pPr>
          <w:r>
            <w:rPr>
              <w:color w:val="A6A6A6"/>
              <w:sz w:val="20"/>
              <w:lang w:val="en-US"/>
            </w:rPr>
            <w:t>MIS</w:t>
          </w:r>
          <w:r>
            <w:rPr>
              <w:color w:val="A6A6A6"/>
              <w:sz w:val="20"/>
            </w:rPr>
            <w:t xml:space="preserve">: 296579 – </w:t>
          </w:r>
          <w:r w:rsidR="00EB2200" w:rsidRPr="0094797D">
            <w:rPr>
              <w:color w:val="A6A6A6"/>
              <w:sz w:val="20"/>
            </w:rPr>
            <w:t>Π.3.2.5: Πιλοτική εφαρμογή σεναρίων</w:t>
          </w:r>
        </w:p>
        <w:p w:rsidR="005F5217" w:rsidRPr="006D748C" w:rsidRDefault="005F5217">
          <w:pPr>
            <w:spacing w:line="240" w:lineRule="auto"/>
            <w:jc w:val="right"/>
            <w:rPr>
              <w:color w:val="A6A6A6"/>
              <w:sz w:val="18"/>
              <w:szCs w:val="18"/>
            </w:rPr>
          </w:pPr>
          <w:r>
            <w:rPr>
              <w:color w:val="A6A6A6"/>
              <w:sz w:val="20"/>
            </w:rPr>
            <w:t xml:space="preserve"> </w:t>
          </w:r>
          <w:r w:rsidRPr="00D71B9F">
            <w:rPr>
              <w:color w:val="A6A6A6"/>
              <w:sz w:val="18"/>
              <w:szCs w:val="18"/>
            </w:rPr>
            <w:t>Στ Δημοτικού «Ο πρόσφυγας»</w:t>
          </w:r>
        </w:p>
        <w:p w:rsidR="005F5217" w:rsidRDefault="005F5217">
          <w:pPr>
            <w:spacing w:line="240" w:lineRule="auto"/>
            <w:jc w:val="right"/>
            <w:rPr>
              <w:color w:val="A6A6A6"/>
            </w:rPr>
          </w:pPr>
          <w:r w:rsidRPr="006D748C">
            <w:rPr>
              <w:color w:val="A6A6A6"/>
              <w:sz w:val="18"/>
              <w:szCs w:val="18"/>
            </w:rPr>
            <w:t xml:space="preserve">Σελίδα </w:t>
          </w:r>
          <w:r w:rsidR="00162388" w:rsidRPr="006D748C">
            <w:rPr>
              <w:bCs/>
              <w:color w:val="A6A6A6"/>
              <w:sz w:val="18"/>
              <w:szCs w:val="18"/>
            </w:rPr>
            <w:fldChar w:fldCharType="begin"/>
          </w:r>
          <w:r w:rsidRPr="006D748C">
            <w:rPr>
              <w:bCs/>
              <w:color w:val="A6A6A6"/>
              <w:sz w:val="18"/>
              <w:szCs w:val="18"/>
            </w:rPr>
            <w:instrText>PAGE</w:instrText>
          </w:r>
          <w:r w:rsidR="00162388" w:rsidRPr="006D748C">
            <w:rPr>
              <w:bCs/>
              <w:color w:val="A6A6A6"/>
              <w:sz w:val="18"/>
              <w:szCs w:val="18"/>
            </w:rPr>
            <w:fldChar w:fldCharType="separate"/>
          </w:r>
          <w:r w:rsidR="004D5AA0">
            <w:rPr>
              <w:bCs/>
              <w:noProof/>
              <w:color w:val="A6A6A6"/>
              <w:sz w:val="18"/>
              <w:szCs w:val="18"/>
            </w:rPr>
            <w:t>18</w:t>
          </w:r>
          <w:r w:rsidR="00162388" w:rsidRPr="006D748C">
            <w:rPr>
              <w:bCs/>
              <w:color w:val="A6A6A6"/>
              <w:sz w:val="18"/>
              <w:szCs w:val="18"/>
            </w:rPr>
            <w:fldChar w:fldCharType="end"/>
          </w:r>
          <w:r w:rsidRPr="006D748C">
            <w:rPr>
              <w:color w:val="A6A6A6"/>
              <w:sz w:val="18"/>
              <w:szCs w:val="18"/>
            </w:rPr>
            <w:t xml:space="preserve"> από </w:t>
          </w:r>
          <w:r w:rsidR="00162388" w:rsidRPr="006D748C">
            <w:rPr>
              <w:bCs/>
              <w:color w:val="A6A6A6"/>
              <w:sz w:val="18"/>
              <w:szCs w:val="18"/>
            </w:rPr>
            <w:fldChar w:fldCharType="begin"/>
          </w:r>
          <w:r w:rsidRPr="006D748C">
            <w:rPr>
              <w:bCs/>
              <w:color w:val="A6A6A6"/>
              <w:sz w:val="18"/>
              <w:szCs w:val="18"/>
            </w:rPr>
            <w:instrText>NUMPAGES</w:instrText>
          </w:r>
          <w:r w:rsidR="00162388" w:rsidRPr="006D748C">
            <w:rPr>
              <w:bCs/>
              <w:color w:val="A6A6A6"/>
              <w:sz w:val="18"/>
              <w:szCs w:val="18"/>
            </w:rPr>
            <w:fldChar w:fldCharType="separate"/>
          </w:r>
          <w:r w:rsidR="004D5AA0">
            <w:rPr>
              <w:bCs/>
              <w:noProof/>
              <w:color w:val="A6A6A6"/>
              <w:sz w:val="18"/>
              <w:szCs w:val="18"/>
            </w:rPr>
            <w:t>18</w:t>
          </w:r>
          <w:r w:rsidR="00162388" w:rsidRPr="006D748C">
            <w:rPr>
              <w:bCs/>
              <w:color w:val="A6A6A6"/>
              <w:sz w:val="18"/>
              <w:szCs w:val="18"/>
            </w:rPr>
            <w:fldChar w:fldCharType="end"/>
          </w:r>
        </w:p>
      </w:tc>
    </w:tr>
  </w:tbl>
  <w:p w:rsidR="005F5217" w:rsidRDefault="005F52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17" w:rsidRDefault="005F5217">
    <w:pPr>
      <w:pStyle w:val="Footer"/>
      <w:jc w:val="right"/>
    </w:pPr>
  </w:p>
  <w:p w:rsidR="005F5217" w:rsidRDefault="005F52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B15" w:rsidRDefault="00BC1B15">
      <w:r>
        <w:separator/>
      </w:r>
    </w:p>
  </w:footnote>
  <w:footnote w:type="continuationSeparator" w:id="0">
    <w:p w:rsidR="00BC1B15" w:rsidRDefault="00BC1B15">
      <w:r>
        <w:continuationSeparator/>
      </w:r>
    </w:p>
  </w:footnote>
  <w:footnote w:id="1">
    <w:p w:rsidR="005F5217" w:rsidRPr="00D71B9F" w:rsidRDefault="005F5217">
      <w:pPr>
        <w:pStyle w:val="FootnoteText"/>
        <w:rPr>
          <w:rFonts w:ascii="Times New Roman" w:hAnsi="Times New Roman"/>
        </w:rPr>
      </w:pPr>
      <w:r w:rsidRPr="00D71B9F">
        <w:rPr>
          <w:rStyle w:val="FootnoteReference"/>
          <w:rFonts w:ascii="Times New Roman" w:hAnsi="Times New Roman"/>
        </w:rPr>
        <w:footnoteRef/>
      </w:r>
      <w:r w:rsidRPr="00D71B9F">
        <w:rPr>
          <w:rFonts w:ascii="Times New Roman" w:hAnsi="Times New Roman"/>
        </w:rPr>
        <w:t xml:space="preserve"> Σαρωτής εικόνας = </w:t>
      </w:r>
      <w:r w:rsidRPr="00D71B9F">
        <w:rPr>
          <w:rFonts w:ascii="Times New Roman" w:hAnsi="Times New Roman"/>
          <w:lang w:val="en-US"/>
        </w:rPr>
        <w:t>Scanner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17" w:rsidRDefault="005F5217">
    <w:pPr>
      <w:pStyle w:val="Header"/>
    </w:pPr>
    <w:r>
      <w:t>[Πληκτρολογήστε κείμενο]</w:t>
    </w:r>
  </w:p>
  <w:p w:rsidR="005F5217" w:rsidRDefault="005F52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17" w:rsidRDefault="005F5217" w:rsidP="00D2132D">
    <w:pPr>
      <w:pStyle w:val="Header"/>
      <w:rPr>
        <w:noProof/>
        <w:lang w:val="en-US"/>
      </w:rPr>
    </w:pPr>
  </w:p>
  <w:p w:rsidR="005F5217" w:rsidRDefault="001B3C48">
    <w:pPr>
      <w:pStyle w:val="Header"/>
      <w:jc w:val="center"/>
      <w:rPr>
        <w:lang w:val="en-US"/>
      </w:rPr>
    </w:pPr>
    <w:r>
      <w:rPr>
        <w:noProof/>
        <w:sz w:val="22"/>
      </w:rPr>
      <w:drawing>
        <wp:inline distT="0" distB="0" distL="0" distR="0" wp14:anchorId="796DB8E1" wp14:editId="015A859B">
          <wp:extent cx="5267325" cy="1323975"/>
          <wp:effectExtent l="0" t="0" r="0" b="0"/>
          <wp:docPr id="7" name="Picture 7"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B608194"/>
    <w:lvl w:ilvl="0">
      <w:start w:val="1"/>
      <w:numFmt w:val="bullet"/>
      <w:lvlText w:val=""/>
      <w:lvlJc w:val="left"/>
      <w:pPr>
        <w:tabs>
          <w:tab w:val="num" w:pos="1440"/>
        </w:tabs>
        <w:ind w:left="1440" w:hanging="360"/>
      </w:pPr>
      <w:rPr>
        <w:rFonts w:ascii="Symbol" w:hAnsi="Symbol" w:hint="default"/>
      </w:rPr>
    </w:lvl>
  </w:abstractNum>
  <w:abstractNum w:abstractNumId="1">
    <w:nsid w:val="020D4B9E"/>
    <w:multiLevelType w:val="hybridMultilevel"/>
    <w:tmpl w:val="51A8FE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993AB6"/>
    <w:multiLevelType w:val="hybridMultilevel"/>
    <w:tmpl w:val="311C6E2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C5C49E6"/>
    <w:multiLevelType w:val="hybridMultilevel"/>
    <w:tmpl w:val="4BAA37D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46175D3"/>
    <w:multiLevelType w:val="hybridMultilevel"/>
    <w:tmpl w:val="2950663E"/>
    <w:lvl w:ilvl="0" w:tplc="18D4F6FC">
      <w:numFmt w:val="bullet"/>
      <w:lvlText w:val=""/>
      <w:legacy w:legacy="1" w:legacySpace="0" w:legacyIndent="0"/>
      <w:lvlJc w:val="left"/>
      <w:pPr>
        <w:ind w:left="142" w:firstLine="0"/>
      </w:pPr>
      <w:rPr>
        <w:rFonts w:ascii="Wingdings" w:hAnsi="Wingdings" w:hint="default"/>
        <w:sz w:val="16"/>
      </w:rPr>
    </w:lvl>
    <w:lvl w:ilvl="1" w:tplc="BF40A702">
      <w:start w:val="1"/>
      <w:numFmt w:val="bullet"/>
      <w:lvlText w:val=""/>
      <w:lvlJc w:val="left"/>
      <w:pPr>
        <w:tabs>
          <w:tab w:val="num" w:pos="1440"/>
        </w:tabs>
        <w:ind w:left="1440" w:hanging="360"/>
      </w:pPr>
      <w:rPr>
        <w:rFonts w:ascii="Wingdings" w:hAnsi="Wingdings" w:hint="default"/>
        <w:sz w:val="24"/>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5">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193E1E49"/>
    <w:multiLevelType w:val="hybridMultilevel"/>
    <w:tmpl w:val="CF7A3B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ABE25A1"/>
    <w:multiLevelType w:val="hybridMultilevel"/>
    <w:tmpl w:val="75583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2DC0CA5"/>
    <w:multiLevelType w:val="hybridMultilevel"/>
    <w:tmpl w:val="926A8E44"/>
    <w:lvl w:ilvl="0" w:tplc="0630BCD4">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3BA57B3"/>
    <w:multiLevelType w:val="hybridMultilevel"/>
    <w:tmpl w:val="35DA376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6182358"/>
    <w:multiLevelType w:val="hybridMultilevel"/>
    <w:tmpl w:val="48D0BA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33AA4458"/>
    <w:multiLevelType w:val="hybridMultilevel"/>
    <w:tmpl w:val="703E91B2"/>
    <w:lvl w:ilvl="0" w:tplc="0630BCD4">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63252C8"/>
    <w:multiLevelType w:val="hybridMultilevel"/>
    <w:tmpl w:val="FCCCC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711457F"/>
    <w:multiLevelType w:val="hybridMultilevel"/>
    <w:tmpl w:val="A0323B7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B8D50BD"/>
    <w:multiLevelType w:val="multilevel"/>
    <w:tmpl w:val="93F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6E045B"/>
    <w:multiLevelType w:val="hybridMultilevel"/>
    <w:tmpl w:val="2F4E1AC0"/>
    <w:lvl w:ilvl="0" w:tplc="0408000B">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45621527"/>
    <w:multiLevelType w:val="hybridMultilevel"/>
    <w:tmpl w:val="A5CAB38E"/>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476B1E72"/>
    <w:multiLevelType w:val="hybridMultilevel"/>
    <w:tmpl w:val="42A2D05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48285CFF"/>
    <w:multiLevelType w:val="hybridMultilevel"/>
    <w:tmpl w:val="C8C273E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492729A3"/>
    <w:multiLevelType w:val="hybridMultilevel"/>
    <w:tmpl w:val="2A32301C"/>
    <w:lvl w:ilvl="0" w:tplc="0630BCD4">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A6A0562"/>
    <w:multiLevelType w:val="hybridMultilevel"/>
    <w:tmpl w:val="7D20C90C"/>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1">
    <w:nsid w:val="4BFE1B27"/>
    <w:multiLevelType w:val="hybridMultilevel"/>
    <w:tmpl w:val="BC7C968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4E7652C5"/>
    <w:multiLevelType w:val="hybridMultilevel"/>
    <w:tmpl w:val="173EE4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0980EDB"/>
    <w:multiLevelType w:val="hybridMultilevel"/>
    <w:tmpl w:val="445E4B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4592FF4"/>
    <w:multiLevelType w:val="hybridMultilevel"/>
    <w:tmpl w:val="DCFEB9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4F20945"/>
    <w:multiLevelType w:val="hybridMultilevel"/>
    <w:tmpl w:val="8BDC13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56066E02"/>
    <w:multiLevelType w:val="hybridMultilevel"/>
    <w:tmpl w:val="44EA1B9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ABE0113"/>
    <w:multiLevelType w:val="hybridMultilevel"/>
    <w:tmpl w:val="BFDE59B8"/>
    <w:lvl w:ilvl="0" w:tplc="0630BCD4">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E971958"/>
    <w:multiLevelType w:val="hybridMultilevel"/>
    <w:tmpl w:val="EC481F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F8672D4"/>
    <w:multiLevelType w:val="hybridMultilevel"/>
    <w:tmpl w:val="4BEC0432"/>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641126A6"/>
    <w:multiLevelType w:val="multilevel"/>
    <w:tmpl w:val="BD2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C5378C"/>
    <w:multiLevelType w:val="hybridMultilevel"/>
    <w:tmpl w:val="B7E0BC64"/>
    <w:lvl w:ilvl="0" w:tplc="B872A1A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nsid w:val="69215592"/>
    <w:multiLevelType w:val="hybridMultilevel"/>
    <w:tmpl w:val="FF7CF93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48B4183"/>
    <w:multiLevelType w:val="hybridMultilevel"/>
    <w:tmpl w:val="F0D0E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D0C7F11"/>
    <w:multiLevelType w:val="hybridMultilevel"/>
    <w:tmpl w:val="21E255C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7EA731FF"/>
    <w:multiLevelType w:val="hybridMultilevel"/>
    <w:tmpl w:val="914A5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0"/>
  </w:num>
  <w:num w:numId="4">
    <w:abstractNumId w:val="16"/>
  </w:num>
  <w:num w:numId="5">
    <w:abstractNumId w:val="24"/>
  </w:num>
  <w:num w:numId="6">
    <w:abstractNumId w:val="25"/>
  </w:num>
  <w:num w:numId="7">
    <w:abstractNumId w:val="29"/>
  </w:num>
  <w:num w:numId="8">
    <w:abstractNumId w:val="15"/>
  </w:num>
  <w:num w:numId="9">
    <w:abstractNumId w:val="6"/>
  </w:num>
  <w:num w:numId="10">
    <w:abstractNumId w:val="26"/>
  </w:num>
  <w:num w:numId="11">
    <w:abstractNumId w:val="5"/>
  </w:num>
  <w:num w:numId="12">
    <w:abstractNumId w:val="21"/>
  </w:num>
  <w:num w:numId="13">
    <w:abstractNumId w:val="13"/>
  </w:num>
  <w:num w:numId="14">
    <w:abstractNumId w:val="34"/>
  </w:num>
  <w:num w:numId="15">
    <w:abstractNumId w:val="9"/>
  </w:num>
  <w:num w:numId="16">
    <w:abstractNumId w:val="22"/>
  </w:num>
  <w:num w:numId="17">
    <w:abstractNumId w:val="23"/>
  </w:num>
  <w:num w:numId="18">
    <w:abstractNumId w:val="32"/>
  </w:num>
  <w:num w:numId="19">
    <w:abstractNumId w:val="2"/>
  </w:num>
  <w:num w:numId="20">
    <w:abstractNumId w:val="20"/>
  </w:num>
  <w:num w:numId="21">
    <w:abstractNumId w:val="10"/>
  </w:num>
  <w:num w:numId="22">
    <w:abstractNumId w:val="17"/>
  </w:num>
  <w:num w:numId="23">
    <w:abstractNumId w:val="33"/>
  </w:num>
  <w:num w:numId="24">
    <w:abstractNumId w:val="12"/>
  </w:num>
  <w:num w:numId="25">
    <w:abstractNumId w:val="7"/>
  </w:num>
  <w:num w:numId="26">
    <w:abstractNumId w:val="35"/>
  </w:num>
  <w:num w:numId="27">
    <w:abstractNumId w:val="31"/>
  </w:num>
  <w:num w:numId="2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7"/>
  </w:num>
  <w:num w:numId="31">
    <w:abstractNumId w:val="19"/>
  </w:num>
  <w:num w:numId="32">
    <w:abstractNumId w:val="11"/>
  </w:num>
  <w:num w:numId="33">
    <w:abstractNumId w:val="8"/>
  </w:num>
  <w:num w:numId="34">
    <w:abstractNumId w:val="3"/>
  </w:num>
  <w:num w:numId="35">
    <w:abstractNumId w:val="18"/>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0B66"/>
    <w:rsid w:val="000228E5"/>
    <w:rsid w:val="00023AED"/>
    <w:rsid w:val="0002464C"/>
    <w:rsid w:val="000252B8"/>
    <w:rsid w:val="000359CF"/>
    <w:rsid w:val="00044519"/>
    <w:rsid w:val="00046785"/>
    <w:rsid w:val="00046F31"/>
    <w:rsid w:val="00047A44"/>
    <w:rsid w:val="00060E9A"/>
    <w:rsid w:val="000612DF"/>
    <w:rsid w:val="00064A5A"/>
    <w:rsid w:val="000668C2"/>
    <w:rsid w:val="00084898"/>
    <w:rsid w:val="00096178"/>
    <w:rsid w:val="000D35C2"/>
    <w:rsid w:val="000E6AC5"/>
    <w:rsid w:val="000F1488"/>
    <w:rsid w:val="000F37E1"/>
    <w:rsid w:val="001424C1"/>
    <w:rsid w:val="0014347D"/>
    <w:rsid w:val="00145678"/>
    <w:rsid w:val="00162388"/>
    <w:rsid w:val="00172397"/>
    <w:rsid w:val="00177208"/>
    <w:rsid w:val="001A7320"/>
    <w:rsid w:val="001B3C48"/>
    <w:rsid w:val="001C1FAC"/>
    <w:rsid w:val="001C4EBF"/>
    <w:rsid w:val="001C5E2A"/>
    <w:rsid w:val="001D556E"/>
    <w:rsid w:val="001E3E5A"/>
    <w:rsid w:val="001E6543"/>
    <w:rsid w:val="00202598"/>
    <w:rsid w:val="00205228"/>
    <w:rsid w:val="00205CE3"/>
    <w:rsid w:val="00206B55"/>
    <w:rsid w:val="00211559"/>
    <w:rsid w:val="002328DF"/>
    <w:rsid w:val="002563B3"/>
    <w:rsid w:val="002656BE"/>
    <w:rsid w:val="00273033"/>
    <w:rsid w:val="00286BA7"/>
    <w:rsid w:val="00294B5C"/>
    <w:rsid w:val="002A14FC"/>
    <w:rsid w:val="002A7518"/>
    <w:rsid w:val="002B36F5"/>
    <w:rsid w:val="002D0EA2"/>
    <w:rsid w:val="002D1EFF"/>
    <w:rsid w:val="002E203A"/>
    <w:rsid w:val="002E4954"/>
    <w:rsid w:val="002F4585"/>
    <w:rsid w:val="00306119"/>
    <w:rsid w:val="00315AC5"/>
    <w:rsid w:val="003248BE"/>
    <w:rsid w:val="00334E88"/>
    <w:rsid w:val="00342416"/>
    <w:rsid w:val="003623BB"/>
    <w:rsid w:val="00394ACE"/>
    <w:rsid w:val="003A1507"/>
    <w:rsid w:val="003C6692"/>
    <w:rsid w:val="003E2D54"/>
    <w:rsid w:val="00407CB7"/>
    <w:rsid w:val="004118C8"/>
    <w:rsid w:val="004121F9"/>
    <w:rsid w:val="00415480"/>
    <w:rsid w:val="0041672A"/>
    <w:rsid w:val="00430DAB"/>
    <w:rsid w:val="004403AB"/>
    <w:rsid w:val="00460DEC"/>
    <w:rsid w:val="00485C45"/>
    <w:rsid w:val="004A3B0B"/>
    <w:rsid w:val="004C5E43"/>
    <w:rsid w:val="004C6F0F"/>
    <w:rsid w:val="004D39EF"/>
    <w:rsid w:val="004D4F80"/>
    <w:rsid w:val="004D5AA0"/>
    <w:rsid w:val="004E16E4"/>
    <w:rsid w:val="004E48F0"/>
    <w:rsid w:val="004E4E6B"/>
    <w:rsid w:val="00501382"/>
    <w:rsid w:val="00501BC0"/>
    <w:rsid w:val="00522784"/>
    <w:rsid w:val="00522EDD"/>
    <w:rsid w:val="0055043E"/>
    <w:rsid w:val="00563ADA"/>
    <w:rsid w:val="00564336"/>
    <w:rsid w:val="00572628"/>
    <w:rsid w:val="005728F7"/>
    <w:rsid w:val="005732F3"/>
    <w:rsid w:val="005879E6"/>
    <w:rsid w:val="00590781"/>
    <w:rsid w:val="00594A78"/>
    <w:rsid w:val="005A19DB"/>
    <w:rsid w:val="005B51AD"/>
    <w:rsid w:val="005E430E"/>
    <w:rsid w:val="005F287F"/>
    <w:rsid w:val="005F5217"/>
    <w:rsid w:val="005F6F69"/>
    <w:rsid w:val="005F7E66"/>
    <w:rsid w:val="00610ECA"/>
    <w:rsid w:val="00620E3B"/>
    <w:rsid w:val="00657826"/>
    <w:rsid w:val="006A3550"/>
    <w:rsid w:val="006A4EA8"/>
    <w:rsid w:val="006B7FAC"/>
    <w:rsid w:val="006C502C"/>
    <w:rsid w:val="006D748C"/>
    <w:rsid w:val="006E73E6"/>
    <w:rsid w:val="006F6076"/>
    <w:rsid w:val="0070285E"/>
    <w:rsid w:val="00706FAA"/>
    <w:rsid w:val="007102EF"/>
    <w:rsid w:val="00713180"/>
    <w:rsid w:val="00741995"/>
    <w:rsid w:val="00741D7A"/>
    <w:rsid w:val="00760611"/>
    <w:rsid w:val="00791837"/>
    <w:rsid w:val="0079201F"/>
    <w:rsid w:val="007A0281"/>
    <w:rsid w:val="007A4E85"/>
    <w:rsid w:val="007A5A6F"/>
    <w:rsid w:val="007B1E85"/>
    <w:rsid w:val="007B5F85"/>
    <w:rsid w:val="007B72E8"/>
    <w:rsid w:val="007C3F0A"/>
    <w:rsid w:val="007C4C98"/>
    <w:rsid w:val="007D5CCB"/>
    <w:rsid w:val="007D6845"/>
    <w:rsid w:val="007E169D"/>
    <w:rsid w:val="0080169C"/>
    <w:rsid w:val="0080622B"/>
    <w:rsid w:val="008135CA"/>
    <w:rsid w:val="008163DD"/>
    <w:rsid w:val="008205B6"/>
    <w:rsid w:val="008352ED"/>
    <w:rsid w:val="008358F4"/>
    <w:rsid w:val="008719F1"/>
    <w:rsid w:val="00885FE8"/>
    <w:rsid w:val="00886CEA"/>
    <w:rsid w:val="008A445E"/>
    <w:rsid w:val="008A62B5"/>
    <w:rsid w:val="008B0D06"/>
    <w:rsid w:val="008B3842"/>
    <w:rsid w:val="008B68AE"/>
    <w:rsid w:val="008C404D"/>
    <w:rsid w:val="00917EA2"/>
    <w:rsid w:val="00967FC3"/>
    <w:rsid w:val="0098606F"/>
    <w:rsid w:val="0098750F"/>
    <w:rsid w:val="00987915"/>
    <w:rsid w:val="00987DB7"/>
    <w:rsid w:val="00992A00"/>
    <w:rsid w:val="00997B67"/>
    <w:rsid w:val="009A3CE3"/>
    <w:rsid w:val="009A5E07"/>
    <w:rsid w:val="009D195A"/>
    <w:rsid w:val="00A0347A"/>
    <w:rsid w:val="00A11140"/>
    <w:rsid w:val="00A34C96"/>
    <w:rsid w:val="00A3724E"/>
    <w:rsid w:val="00A55033"/>
    <w:rsid w:val="00A61BA1"/>
    <w:rsid w:val="00A77C69"/>
    <w:rsid w:val="00A80145"/>
    <w:rsid w:val="00A9484D"/>
    <w:rsid w:val="00AA0265"/>
    <w:rsid w:val="00AA15B3"/>
    <w:rsid w:val="00AC605C"/>
    <w:rsid w:val="00AC6431"/>
    <w:rsid w:val="00AF0804"/>
    <w:rsid w:val="00B02A9E"/>
    <w:rsid w:val="00B053AA"/>
    <w:rsid w:val="00B12634"/>
    <w:rsid w:val="00B2284C"/>
    <w:rsid w:val="00B27B16"/>
    <w:rsid w:val="00B34ECD"/>
    <w:rsid w:val="00B37881"/>
    <w:rsid w:val="00B43C9F"/>
    <w:rsid w:val="00B60342"/>
    <w:rsid w:val="00B67C23"/>
    <w:rsid w:val="00B80359"/>
    <w:rsid w:val="00B82B7B"/>
    <w:rsid w:val="00B845B1"/>
    <w:rsid w:val="00B84C6C"/>
    <w:rsid w:val="00B95BB2"/>
    <w:rsid w:val="00BA4BC4"/>
    <w:rsid w:val="00BC1B15"/>
    <w:rsid w:val="00BC75D6"/>
    <w:rsid w:val="00BD0A5E"/>
    <w:rsid w:val="00BD0D3B"/>
    <w:rsid w:val="00BE1B34"/>
    <w:rsid w:val="00BF0E76"/>
    <w:rsid w:val="00BF7969"/>
    <w:rsid w:val="00C000E9"/>
    <w:rsid w:val="00C12780"/>
    <w:rsid w:val="00C1796C"/>
    <w:rsid w:val="00C2250C"/>
    <w:rsid w:val="00C240B1"/>
    <w:rsid w:val="00C537B9"/>
    <w:rsid w:val="00C575AE"/>
    <w:rsid w:val="00C668FB"/>
    <w:rsid w:val="00C80B66"/>
    <w:rsid w:val="00CF3869"/>
    <w:rsid w:val="00CF5AA8"/>
    <w:rsid w:val="00D07230"/>
    <w:rsid w:val="00D13EFA"/>
    <w:rsid w:val="00D17EA7"/>
    <w:rsid w:val="00D2132D"/>
    <w:rsid w:val="00D32F29"/>
    <w:rsid w:val="00D335ED"/>
    <w:rsid w:val="00D43E6B"/>
    <w:rsid w:val="00D56F3B"/>
    <w:rsid w:val="00D611F8"/>
    <w:rsid w:val="00D626A0"/>
    <w:rsid w:val="00D71B9F"/>
    <w:rsid w:val="00D746C5"/>
    <w:rsid w:val="00DB15EC"/>
    <w:rsid w:val="00DB3952"/>
    <w:rsid w:val="00DD5E7F"/>
    <w:rsid w:val="00DE0BDC"/>
    <w:rsid w:val="00DE2200"/>
    <w:rsid w:val="00DE48E2"/>
    <w:rsid w:val="00DF4DED"/>
    <w:rsid w:val="00E04D34"/>
    <w:rsid w:val="00E40EDF"/>
    <w:rsid w:val="00E42D4A"/>
    <w:rsid w:val="00E549C9"/>
    <w:rsid w:val="00E8197A"/>
    <w:rsid w:val="00E84249"/>
    <w:rsid w:val="00E874A2"/>
    <w:rsid w:val="00E90091"/>
    <w:rsid w:val="00E907A6"/>
    <w:rsid w:val="00E929ED"/>
    <w:rsid w:val="00E96559"/>
    <w:rsid w:val="00EB2200"/>
    <w:rsid w:val="00ED1CB1"/>
    <w:rsid w:val="00EF1072"/>
    <w:rsid w:val="00EF2F54"/>
    <w:rsid w:val="00F007A5"/>
    <w:rsid w:val="00F008BB"/>
    <w:rsid w:val="00F04CA7"/>
    <w:rsid w:val="00F52E1E"/>
    <w:rsid w:val="00F549DB"/>
    <w:rsid w:val="00FA2DB9"/>
    <w:rsid w:val="00FB0D3D"/>
    <w:rsid w:val="00FC16B8"/>
    <w:rsid w:val="00FD4C64"/>
    <w:rsid w:val="00FD5871"/>
    <w:rsid w:val="00FD6C83"/>
    <w:rsid w:val="00FE015E"/>
    <w:rsid w:val="00FF00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73033"/>
    <w:pPr>
      <w:spacing w:line="360" w:lineRule="auto"/>
      <w:contextualSpacing/>
      <w:jc w:val="both"/>
    </w:pPr>
    <w:rPr>
      <w:rFonts w:ascii="Times New Roman" w:hAnsi="Times New Roman"/>
      <w:sz w:val="24"/>
    </w:rPr>
  </w:style>
  <w:style w:type="paragraph" w:styleId="Heading1">
    <w:name w:val="heading 1"/>
    <w:aliases w:val="Heading 1 ΤΙΤΛΟΣ"/>
    <w:basedOn w:val="Normal"/>
    <w:next w:val="Normal"/>
    <w:link w:val="Heading1Char"/>
    <w:uiPriority w:val="9"/>
    <w:qFormat/>
    <w:rsid w:val="00D13EFA"/>
    <w:pPr>
      <w:keepNext/>
      <w:spacing w:before="240" w:after="120"/>
      <w:outlineLvl w:val="0"/>
    </w:pPr>
    <w:rPr>
      <w:rFonts w:eastAsia="Times New Roman"/>
      <w:b/>
      <w:bCs/>
      <w:smallCaps/>
      <w:kern w:val="32"/>
      <w:szCs w:val="32"/>
      <w:lang w:eastAsia="en-US"/>
    </w:rPr>
  </w:style>
  <w:style w:type="paragraph" w:styleId="Heading2">
    <w:name w:val="heading 2"/>
    <w:aliases w:val="ΥΠΟΤΙΤΛΟΣ"/>
    <w:basedOn w:val="Normal"/>
    <w:next w:val="Normal"/>
    <w:link w:val="Heading2Char"/>
    <w:uiPriority w:val="9"/>
    <w:unhideWhenUsed/>
    <w:qFormat/>
    <w:rsid w:val="00D13EFA"/>
    <w:pPr>
      <w:keepNext/>
      <w:spacing w:before="120" w:after="60"/>
      <w:outlineLvl w:val="1"/>
    </w:pPr>
    <w:rPr>
      <w:rFonts w:eastAsia="Times New Roman"/>
      <w:b/>
      <w:bCs/>
      <w:i/>
      <w:iCs/>
      <w:szCs w:val="28"/>
      <w:lang w:eastAsia="en-US"/>
    </w:rPr>
  </w:style>
  <w:style w:type="paragraph" w:styleId="Heading3">
    <w:name w:val="heading 3"/>
    <w:basedOn w:val="Normal"/>
    <w:next w:val="Normal"/>
    <w:uiPriority w:val="9"/>
    <w:unhideWhenUsed/>
    <w:qFormat/>
    <w:rsid w:val="00D13EFA"/>
    <w:pPr>
      <w:keepNext/>
      <w:spacing w:before="240" w:after="60"/>
      <w:outlineLvl w:val="2"/>
    </w:pPr>
    <w:rPr>
      <w:rFonts w:ascii="Cambria" w:eastAsia="Times New Roman" w:hAnsi="Cambria"/>
      <w:b/>
      <w:bCs/>
      <w:sz w:val="26"/>
      <w:szCs w:val="26"/>
    </w:rPr>
  </w:style>
  <w:style w:type="paragraph" w:styleId="Heading4">
    <w:name w:val="heading 4"/>
    <w:basedOn w:val="Normal"/>
    <w:next w:val="Normal"/>
    <w:uiPriority w:val="9"/>
    <w:unhideWhenUsed/>
    <w:qFormat/>
    <w:rsid w:val="00D13EFA"/>
    <w:pPr>
      <w:keepNext/>
      <w:spacing w:before="240" w:after="60"/>
      <w:outlineLvl w:val="3"/>
    </w:pPr>
    <w:rPr>
      <w:rFonts w:ascii="Calibri" w:eastAsia="Times New Roman" w:hAnsi="Calibri"/>
      <w:b/>
      <w:bCs/>
      <w:sz w:val="28"/>
      <w:szCs w:val="28"/>
    </w:rPr>
  </w:style>
  <w:style w:type="paragraph" w:styleId="Heading5">
    <w:name w:val="heading 5"/>
    <w:basedOn w:val="Normal"/>
    <w:next w:val="Normal"/>
    <w:uiPriority w:val="9"/>
    <w:unhideWhenUsed/>
    <w:qFormat/>
    <w:rsid w:val="00D13EFA"/>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rsid w:val="00D13EFA"/>
    <w:pPr>
      <w:spacing w:after="60"/>
      <w:jc w:val="center"/>
      <w:outlineLvl w:val="1"/>
    </w:pPr>
    <w:rPr>
      <w:rFonts w:ascii="Cambria" w:eastAsia="Times New Roman" w:hAnsi="Cambria"/>
      <w:szCs w:val="24"/>
    </w:rPr>
  </w:style>
  <w:style w:type="character" w:customStyle="1" w:styleId="CharChar7">
    <w:name w:val="Char Char7"/>
    <w:rsid w:val="00C80B66"/>
    <w:rPr>
      <w:rFonts w:ascii="Calibri" w:eastAsia="Times New Roman" w:hAnsi="Calibri" w:cs="Times New Roman"/>
      <w:i/>
      <w:iCs/>
      <w:sz w:val="24"/>
      <w:szCs w:val="24"/>
      <w:lang w:eastAsia="el-GR"/>
    </w:rPr>
  </w:style>
  <w:style w:type="paragraph" w:styleId="Caption">
    <w:name w:val="caption"/>
    <w:basedOn w:val="Normal"/>
    <w:next w:val="Normal"/>
    <w:uiPriority w:val="35"/>
    <w:unhideWhenUsed/>
    <w:qFormat/>
    <w:rsid w:val="00D13EFA"/>
    <w:rPr>
      <w:b/>
      <w:bCs/>
      <w:sz w:val="20"/>
    </w:rPr>
  </w:style>
  <w:style w:type="character" w:customStyle="1" w:styleId="CharChar13">
    <w:name w:val="Char Char13"/>
    <w:rsid w:val="00C80B66"/>
    <w:rPr>
      <w:rFonts w:ascii="Cambria" w:eastAsia="Times New Roman" w:hAnsi="Cambria" w:cs="Times New Roman"/>
      <w:b/>
      <w:bCs/>
      <w:color w:val="365F91"/>
      <w:sz w:val="24"/>
      <w:szCs w:val="24"/>
      <w:lang w:eastAsia="el-GR"/>
    </w:rPr>
  </w:style>
  <w:style w:type="character" w:customStyle="1" w:styleId="CharChar12">
    <w:name w:val="Char Char12"/>
    <w:rsid w:val="00C80B66"/>
    <w:rPr>
      <w:rFonts w:ascii="Cambria" w:eastAsia="Times New Roman" w:hAnsi="Cambria" w:cs="Times New Roman"/>
      <w:color w:val="365F91"/>
      <w:sz w:val="24"/>
      <w:szCs w:val="24"/>
      <w:lang w:eastAsia="el-GR"/>
    </w:rPr>
  </w:style>
  <w:style w:type="paragraph" w:styleId="TOCHeading">
    <w:name w:val="TOC Heading"/>
    <w:basedOn w:val="Heading1"/>
    <w:next w:val="Normal"/>
    <w:uiPriority w:val="39"/>
    <w:unhideWhenUsed/>
    <w:qFormat/>
    <w:rsid w:val="00D13EFA"/>
    <w:pPr>
      <w:spacing w:after="60" w:line="276" w:lineRule="auto"/>
      <w:contextualSpacing w:val="0"/>
      <w:outlineLvl w:val="9"/>
    </w:pPr>
    <w:rPr>
      <w:rFonts w:ascii="Cambria" w:hAnsi="Cambria"/>
      <w:smallCaps w:val="0"/>
      <w:sz w:val="32"/>
      <w:lang w:eastAsia="el-GR"/>
    </w:rPr>
  </w:style>
  <w:style w:type="paragraph" w:styleId="Header">
    <w:name w:val="header"/>
    <w:basedOn w:val="Normal"/>
    <w:unhideWhenUsed/>
    <w:rsid w:val="00C80B66"/>
    <w:pPr>
      <w:tabs>
        <w:tab w:val="center" w:pos="4153"/>
        <w:tab w:val="right" w:pos="8306"/>
      </w:tabs>
      <w:spacing w:line="240" w:lineRule="auto"/>
    </w:pPr>
  </w:style>
  <w:style w:type="character" w:customStyle="1" w:styleId="CharChar6">
    <w:name w:val="Char Char6"/>
    <w:basedOn w:val="DefaultParagraphFont"/>
    <w:rsid w:val="00C80B66"/>
  </w:style>
  <w:style w:type="paragraph" w:styleId="Footer">
    <w:name w:val="footer"/>
    <w:basedOn w:val="Normal"/>
    <w:link w:val="FooterChar"/>
    <w:uiPriority w:val="99"/>
    <w:unhideWhenUsed/>
    <w:rsid w:val="00C80B66"/>
    <w:pPr>
      <w:tabs>
        <w:tab w:val="center" w:pos="4153"/>
        <w:tab w:val="right" w:pos="8306"/>
      </w:tabs>
      <w:spacing w:line="240" w:lineRule="auto"/>
    </w:pPr>
  </w:style>
  <w:style w:type="character" w:customStyle="1" w:styleId="CharChar5">
    <w:name w:val="Char Char5"/>
    <w:basedOn w:val="DefaultParagraphFont"/>
    <w:rsid w:val="00C80B66"/>
  </w:style>
  <w:style w:type="paragraph" w:styleId="NormalWeb">
    <w:name w:val="Normal (Web)"/>
    <w:basedOn w:val="Normal"/>
    <w:uiPriority w:val="99"/>
    <w:unhideWhenUsed/>
    <w:rsid w:val="00C80B66"/>
    <w:pPr>
      <w:spacing w:before="100" w:beforeAutospacing="1" w:after="100" w:afterAutospacing="1" w:line="240" w:lineRule="auto"/>
    </w:pPr>
    <w:rPr>
      <w:rFonts w:eastAsia="Times New Roman"/>
      <w:szCs w:val="24"/>
    </w:rPr>
  </w:style>
  <w:style w:type="paragraph" w:styleId="BodyTextIndent3">
    <w:name w:val="Body Text Indent 3"/>
    <w:basedOn w:val="Normal"/>
    <w:semiHidden/>
    <w:rsid w:val="00C80B66"/>
    <w:pPr>
      <w:spacing w:line="240" w:lineRule="auto"/>
      <w:ind w:firstLine="567"/>
    </w:pPr>
    <w:rPr>
      <w:rFonts w:eastAsia="Times New Roman"/>
      <w:szCs w:val="24"/>
    </w:rPr>
  </w:style>
  <w:style w:type="character" w:styleId="Hyperlink">
    <w:name w:val="Hyperlink"/>
    <w:uiPriority w:val="99"/>
    <w:unhideWhenUsed/>
    <w:rsid w:val="00C80B66"/>
    <w:rPr>
      <w:color w:val="0000FF"/>
      <w:u w:val="single"/>
    </w:rPr>
  </w:style>
  <w:style w:type="character" w:customStyle="1" w:styleId="apple-converted-space">
    <w:name w:val="apple-converted-space"/>
    <w:rsid w:val="00C80B66"/>
  </w:style>
  <w:style w:type="character" w:styleId="SubtleEmphasis">
    <w:name w:val="Subtle Emphasis"/>
    <w:uiPriority w:val="19"/>
    <w:qFormat/>
    <w:rsid w:val="00D13EFA"/>
    <w:rPr>
      <w:i/>
      <w:iCs/>
      <w:color w:val="808080"/>
    </w:rPr>
  </w:style>
  <w:style w:type="paragraph" w:styleId="FootnoteText">
    <w:name w:val="footnote text"/>
    <w:aliases w:val="Κείμενο υποσημείωσης Char Char"/>
    <w:basedOn w:val="Normal"/>
    <w:semiHidden/>
    <w:unhideWhenUsed/>
    <w:rsid w:val="00C80B66"/>
    <w:pPr>
      <w:spacing w:line="240" w:lineRule="auto"/>
    </w:pPr>
    <w:rPr>
      <w:rFonts w:ascii="Arial" w:eastAsia="Times New Roman" w:hAnsi="Arial"/>
      <w:sz w:val="20"/>
    </w:rPr>
  </w:style>
  <w:style w:type="character" w:customStyle="1" w:styleId="CharCharCharChar">
    <w:name w:val="Κείμενο υποσημείωσης Char Char Char Char"/>
    <w:rsid w:val="00C80B66"/>
    <w:rPr>
      <w:rFonts w:ascii="Arial" w:eastAsia="Times New Roman" w:hAnsi="Arial"/>
    </w:rPr>
  </w:style>
  <w:style w:type="character" w:customStyle="1" w:styleId="apple-style-span">
    <w:name w:val="apple-style-span"/>
    <w:rsid w:val="00C80B66"/>
  </w:style>
  <w:style w:type="character" w:styleId="Emphasis">
    <w:name w:val="Emphasis"/>
    <w:uiPriority w:val="20"/>
    <w:qFormat/>
    <w:rsid w:val="00D13EFA"/>
    <w:rPr>
      <w:i/>
      <w:iCs/>
    </w:rPr>
  </w:style>
  <w:style w:type="character" w:styleId="Strong">
    <w:name w:val="Strong"/>
    <w:uiPriority w:val="22"/>
    <w:qFormat/>
    <w:rsid w:val="00D13EFA"/>
    <w:rPr>
      <w:b/>
      <w:bCs/>
    </w:rPr>
  </w:style>
  <w:style w:type="paragraph" w:styleId="TOC1">
    <w:name w:val="toc 1"/>
    <w:basedOn w:val="Normal"/>
    <w:next w:val="Normal"/>
    <w:autoRedefine/>
    <w:semiHidden/>
    <w:unhideWhenUsed/>
    <w:rsid w:val="00C80B66"/>
    <w:pPr>
      <w:tabs>
        <w:tab w:val="right" w:pos="8296"/>
      </w:tabs>
    </w:pPr>
    <w:rPr>
      <w:noProof/>
      <w:szCs w:val="24"/>
    </w:rPr>
  </w:style>
  <w:style w:type="paragraph" w:styleId="TOC2">
    <w:name w:val="toc 2"/>
    <w:basedOn w:val="Normal"/>
    <w:next w:val="Normal"/>
    <w:autoRedefine/>
    <w:semiHidden/>
    <w:unhideWhenUsed/>
    <w:rsid w:val="00C80B66"/>
    <w:pPr>
      <w:ind w:left="220"/>
    </w:pPr>
  </w:style>
  <w:style w:type="paragraph" w:styleId="Title">
    <w:name w:val="Title"/>
    <w:basedOn w:val="Normal"/>
    <w:next w:val="Normal"/>
    <w:link w:val="TitleChar"/>
    <w:uiPriority w:val="10"/>
    <w:qFormat/>
    <w:rsid w:val="00D13EFA"/>
    <w:pPr>
      <w:spacing w:before="240" w:after="60"/>
      <w:jc w:val="center"/>
      <w:outlineLvl w:val="0"/>
    </w:pPr>
    <w:rPr>
      <w:rFonts w:ascii="Cambria" w:eastAsia="Times New Roman" w:hAnsi="Cambria"/>
      <w:b/>
      <w:bCs/>
      <w:kern w:val="28"/>
      <w:sz w:val="32"/>
      <w:szCs w:val="32"/>
    </w:rPr>
  </w:style>
  <w:style w:type="character" w:customStyle="1" w:styleId="CharChar4">
    <w:name w:val="Char Char4"/>
    <w:rsid w:val="00C80B66"/>
    <w:rPr>
      <w:rFonts w:ascii="Cambria" w:eastAsia="Times New Roman" w:hAnsi="Cambria" w:cs="Times New Roman"/>
      <w:b/>
      <w:bCs/>
      <w:kern w:val="28"/>
      <w:sz w:val="32"/>
      <w:szCs w:val="32"/>
      <w:lang w:eastAsia="en-US"/>
    </w:rPr>
  </w:style>
  <w:style w:type="paragraph" w:styleId="ListParagraph">
    <w:name w:val="List Paragraph"/>
    <w:basedOn w:val="Normal"/>
    <w:uiPriority w:val="34"/>
    <w:qFormat/>
    <w:rsid w:val="00D13EFA"/>
    <w:pPr>
      <w:ind w:left="720"/>
    </w:pPr>
  </w:style>
  <w:style w:type="character" w:styleId="BookTitle">
    <w:name w:val="Book Title"/>
    <w:uiPriority w:val="33"/>
    <w:qFormat/>
    <w:rsid w:val="00D13EFA"/>
    <w:rPr>
      <w:b/>
      <w:bCs/>
      <w:smallCaps/>
      <w:spacing w:val="5"/>
    </w:rPr>
  </w:style>
  <w:style w:type="paragraph" w:customStyle="1" w:styleId="Default">
    <w:name w:val="Default"/>
    <w:rsid w:val="00C80B66"/>
    <w:pPr>
      <w:autoSpaceDE w:val="0"/>
      <w:autoSpaceDN w:val="0"/>
      <w:adjustRightInd w:val="0"/>
    </w:pPr>
    <w:rPr>
      <w:rFonts w:ascii="Verdana" w:hAnsi="Verdana" w:cs="Verdana"/>
      <w:color w:val="000000"/>
      <w:sz w:val="24"/>
      <w:szCs w:val="24"/>
    </w:rPr>
  </w:style>
  <w:style w:type="paragraph" w:customStyle="1" w:styleId="Header1">
    <w:name w:val="Header1"/>
    <w:basedOn w:val="Default"/>
    <w:next w:val="Default"/>
    <w:rsid w:val="00C80B66"/>
    <w:rPr>
      <w:rFonts w:ascii="FBNBPG+Verdana" w:hAnsi="FBNBPG+Verdana" w:cs="Times New Roman"/>
      <w:color w:val="auto"/>
    </w:rPr>
  </w:style>
  <w:style w:type="paragraph" w:customStyle="1" w:styleId="Heading11">
    <w:name w:val="Heading 11"/>
    <w:basedOn w:val="Default"/>
    <w:next w:val="Default"/>
    <w:rsid w:val="00C80B66"/>
    <w:rPr>
      <w:rFonts w:ascii="NFLLPF+TimesNewRoman,Bold" w:hAnsi="NFLLPF+TimesNewRoman,Bold" w:cs="Times New Roman"/>
      <w:color w:val="auto"/>
    </w:rPr>
  </w:style>
  <w:style w:type="character" w:customStyle="1" w:styleId="CharChar11">
    <w:name w:val="Char Char11"/>
    <w:rsid w:val="00C80B66"/>
    <w:rPr>
      <w:rFonts w:ascii="Cambria" w:eastAsia="Times New Roman" w:hAnsi="Cambria" w:cs="Times New Roman"/>
      <w:b/>
      <w:bCs/>
      <w:sz w:val="26"/>
      <w:szCs w:val="26"/>
      <w:lang w:eastAsia="en-US"/>
    </w:rPr>
  </w:style>
  <w:style w:type="character" w:customStyle="1" w:styleId="CharChar10">
    <w:name w:val="Char Char10"/>
    <w:rsid w:val="00C80B66"/>
    <w:rPr>
      <w:rFonts w:ascii="Calibri" w:eastAsia="Times New Roman" w:hAnsi="Calibri" w:cs="Times New Roman"/>
      <w:b/>
      <w:bCs/>
      <w:sz w:val="28"/>
      <w:szCs w:val="28"/>
      <w:lang w:eastAsia="en-US"/>
    </w:rPr>
  </w:style>
  <w:style w:type="character" w:customStyle="1" w:styleId="apple-tab-span">
    <w:name w:val="apple-tab-span"/>
    <w:basedOn w:val="DefaultParagraphFont"/>
    <w:rsid w:val="00C80B66"/>
  </w:style>
  <w:style w:type="paragraph" w:styleId="BodyText">
    <w:name w:val="Body Text"/>
    <w:basedOn w:val="Normal"/>
    <w:link w:val="BodyTextChar"/>
    <w:semiHidden/>
    <w:rsid w:val="00C80B66"/>
    <w:pPr>
      <w:widowControl w:val="0"/>
      <w:suppressAutoHyphens/>
      <w:spacing w:before="86" w:after="86" w:line="240" w:lineRule="auto"/>
      <w:ind w:left="86" w:right="86"/>
    </w:pPr>
    <w:rPr>
      <w:rFonts w:eastAsia="Times New Roman"/>
      <w:szCs w:val="24"/>
      <w:lang w:val="en-US"/>
    </w:rPr>
  </w:style>
  <w:style w:type="character" w:customStyle="1" w:styleId="CharChar1">
    <w:name w:val="Char Char1"/>
    <w:rsid w:val="00C80B66"/>
    <w:rPr>
      <w:rFonts w:ascii="Times New Roman" w:eastAsia="Times New Roman" w:hAnsi="Times New Roman"/>
      <w:sz w:val="24"/>
      <w:szCs w:val="24"/>
      <w:lang w:val="en-US"/>
    </w:rPr>
  </w:style>
  <w:style w:type="character" w:customStyle="1" w:styleId="bookdetails">
    <w:name w:val="book_details"/>
    <w:basedOn w:val="DefaultParagraphFont"/>
    <w:rsid w:val="00C80B66"/>
  </w:style>
  <w:style w:type="character" w:customStyle="1" w:styleId="mw-headline">
    <w:name w:val="mw-headline"/>
    <w:basedOn w:val="DefaultParagraphFont"/>
    <w:rsid w:val="00C80B66"/>
  </w:style>
  <w:style w:type="character" w:customStyle="1" w:styleId="results-cr">
    <w:name w:val="results-cr"/>
    <w:basedOn w:val="DefaultParagraphFont"/>
    <w:rsid w:val="00C80B66"/>
  </w:style>
  <w:style w:type="character" w:customStyle="1" w:styleId="dark">
    <w:name w:val="dark"/>
    <w:basedOn w:val="DefaultParagraphFont"/>
    <w:rsid w:val="00C80B66"/>
  </w:style>
  <w:style w:type="character" w:customStyle="1" w:styleId="gray-6">
    <w:name w:val="gray-6"/>
    <w:basedOn w:val="DefaultParagraphFont"/>
    <w:rsid w:val="00C80B66"/>
  </w:style>
  <w:style w:type="character" w:customStyle="1" w:styleId="CharChar9">
    <w:name w:val="Char Char9"/>
    <w:rsid w:val="00C80B66"/>
    <w:rPr>
      <w:rFonts w:ascii="Calibri" w:eastAsia="Times New Roman" w:hAnsi="Calibri" w:cs="Times New Roman"/>
      <w:b/>
      <w:bCs/>
      <w:i/>
      <w:iCs/>
      <w:sz w:val="26"/>
      <w:szCs w:val="26"/>
      <w:lang w:eastAsia="en-US"/>
    </w:rPr>
  </w:style>
  <w:style w:type="character" w:customStyle="1" w:styleId="description">
    <w:name w:val="description"/>
    <w:basedOn w:val="DefaultParagraphFont"/>
    <w:rsid w:val="00C80B66"/>
  </w:style>
  <w:style w:type="paragraph" w:styleId="BodyTextIndent">
    <w:name w:val="Body Text Indent"/>
    <w:basedOn w:val="Normal"/>
    <w:semiHidden/>
    <w:unhideWhenUsed/>
    <w:rsid w:val="00C80B66"/>
    <w:pPr>
      <w:spacing w:after="120"/>
      <w:ind w:left="283"/>
    </w:pPr>
  </w:style>
  <w:style w:type="character" w:customStyle="1" w:styleId="CharChar">
    <w:name w:val="Char Char"/>
    <w:rsid w:val="00C80B66"/>
    <w:rPr>
      <w:sz w:val="22"/>
      <w:szCs w:val="22"/>
      <w:lang w:eastAsia="en-US"/>
    </w:rPr>
  </w:style>
  <w:style w:type="character" w:customStyle="1" w:styleId="Char">
    <w:name w:val="Χωρίς διάστιχο Char"/>
    <w:rsid w:val="00C80B66"/>
  </w:style>
  <w:style w:type="paragraph" w:styleId="NoSpacing">
    <w:name w:val="No Spacing"/>
    <w:basedOn w:val="Normal"/>
    <w:uiPriority w:val="1"/>
    <w:qFormat/>
    <w:rsid w:val="00D13EFA"/>
    <w:pPr>
      <w:spacing w:line="240" w:lineRule="auto"/>
    </w:pPr>
  </w:style>
  <w:style w:type="paragraph" w:styleId="BodyTextIndent2">
    <w:name w:val="Body Text Indent 2"/>
    <w:basedOn w:val="Normal"/>
    <w:semiHidden/>
    <w:rsid w:val="00C80B66"/>
    <w:pPr>
      <w:spacing w:line="240" w:lineRule="auto"/>
      <w:ind w:firstLine="454"/>
    </w:pPr>
    <w:rPr>
      <w:rFonts w:eastAsia="Times New Roman"/>
      <w:szCs w:val="24"/>
    </w:rPr>
  </w:style>
  <w:style w:type="paragraph" w:styleId="BodyText2">
    <w:name w:val="Body Text 2"/>
    <w:basedOn w:val="Normal"/>
    <w:semiHidden/>
    <w:rsid w:val="00C80B66"/>
    <w:pPr>
      <w:spacing w:line="240" w:lineRule="auto"/>
    </w:pPr>
  </w:style>
  <w:style w:type="paragraph" w:customStyle="1" w:styleId="1">
    <w:name w:val="Βασικό1"/>
    <w:rsid w:val="00C80B66"/>
    <w:rPr>
      <w:rFonts w:eastAsia="ヒラギノ角ゴ Pro W3"/>
      <w:color w:val="000000"/>
      <w:sz w:val="24"/>
    </w:rPr>
  </w:style>
  <w:style w:type="paragraph" w:customStyle="1" w:styleId="FreeForm">
    <w:name w:val="Free Form"/>
    <w:uiPriority w:val="99"/>
    <w:rsid w:val="00563ADA"/>
    <w:rPr>
      <w:rFonts w:ascii="Helvetica" w:eastAsia="?????? Pro W3" w:hAnsi="Helvetica" w:cs="Helvetica"/>
      <w:color w:val="000000"/>
      <w:sz w:val="24"/>
      <w:szCs w:val="24"/>
      <w:lang w:val="en-US"/>
    </w:rPr>
  </w:style>
  <w:style w:type="character" w:customStyle="1" w:styleId="f1">
    <w:name w:val="f1"/>
    <w:uiPriority w:val="99"/>
    <w:rsid w:val="00563ADA"/>
    <w:rPr>
      <w:color w:val="767676"/>
    </w:rPr>
  </w:style>
  <w:style w:type="paragraph" w:customStyle="1" w:styleId="NormalList6">
    <w:name w:val="Normal της List 6"/>
    <w:rsid w:val="00563ADA"/>
    <w:pPr>
      <w:tabs>
        <w:tab w:val="left" w:pos="207"/>
        <w:tab w:val="left" w:pos="540"/>
      </w:tabs>
      <w:ind w:left="567" w:firstLine="153"/>
      <w:jc w:val="both"/>
    </w:pPr>
    <w:rPr>
      <w:rFonts w:eastAsia="ヒラギノ角ゴ Pro W3"/>
      <w:color w:val="000000"/>
      <w:sz w:val="24"/>
    </w:rPr>
  </w:style>
  <w:style w:type="character" w:customStyle="1" w:styleId="TitleChar">
    <w:name w:val="Title Char"/>
    <w:link w:val="Title"/>
    <w:uiPriority w:val="10"/>
    <w:rsid w:val="00563ADA"/>
    <w:rPr>
      <w:rFonts w:ascii="Cambria" w:eastAsia="Times New Roman" w:hAnsi="Cambria" w:cs="Times New Roman"/>
      <w:b/>
      <w:bCs/>
      <w:kern w:val="28"/>
      <w:sz w:val="32"/>
      <w:szCs w:val="32"/>
    </w:rPr>
  </w:style>
  <w:style w:type="character" w:customStyle="1" w:styleId="FooterChar">
    <w:name w:val="Footer Char"/>
    <w:link w:val="Footer"/>
    <w:uiPriority w:val="99"/>
    <w:rsid w:val="00564336"/>
    <w:rPr>
      <w:rFonts w:ascii="Calibri" w:eastAsia="Calibri" w:hAnsi="Calibri"/>
      <w:sz w:val="22"/>
      <w:szCs w:val="22"/>
      <w:lang w:eastAsia="en-US"/>
    </w:rPr>
  </w:style>
  <w:style w:type="character" w:styleId="FootnoteReference">
    <w:name w:val="footnote reference"/>
    <w:rsid w:val="001424C1"/>
    <w:rPr>
      <w:vertAlign w:val="superscript"/>
    </w:rPr>
  </w:style>
  <w:style w:type="paragraph" w:customStyle="1" w:styleId="FreeFormA">
    <w:name w:val="Free Form A"/>
    <w:rsid w:val="00E04D34"/>
    <w:rPr>
      <w:rFonts w:ascii="Helvetica" w:eastAsia="ヒラギノ角ゴ Pro W3" w:hAnsi="Helvetica"/>
      <w:color w:val="000000"/>
      <w:sz w:val="24"/>
      <w:lang w:val="en-US" w:eastAsia="en-US"/>
    </w:rPr>
  </w:style>
  <w:style w:type="character" w:styleId="FollowedHyperlink">
    <w:name w:val="FollowedHyperlink"/>
    <w:rsid w:val="00B84C6C"/>
    <w:rPr>
      <w:color w:val="800080"/>
      <w:u w:val="single"/>
    </w:rPr>
  </w:style>
  <w:style w:type="character" w:customStyle="1" w:styleId="BodyTextChar">
    <w:name w:val="Body Text Char"/>
    <w:link w:val="BodyText"/>
    <w:semiHidden/>
    <w:rsid w:val="00D17EA7"/>
    <w:rPr>
      <w:sz w:val="24"/>
      <w:szCs w:val="24"/>
      <w:lang w:val="en-US"/>
    </w:rPr>
  </w:style>
  <w:style w:type="paragraph" w:styleId="BalloonText">
    <w:name w:val="Balloon Text"/>
    <w:basedOn w:val="Normal"/>
    <w:link w:val="BalloonTextChar"/>
    <w:rsid w:val="00D13EFA"/>
    <w:pPr>
      <w:spacing w:line="240" w:lineRule="auto"/>
    </w:pPr>
    <w:rPr>
      <w:rFonts w:ascii="Tahoma" w:hAnsi="Tahoma" w:cs="Tahoma"/>
      <w:sz w:val="16"/>
      <w:szCs w:val="16"/>
    </w:rPr>
  </w:style>
  <w:style w:type="character" w:customStyle="1" w:styleId="BalloonTextChar">
    <w:name w:val="Balloon Text Char"/>
    <w:link w:val="BalloonText"/>
    <w:rsid w:val="00D13EFA"/>
    <w:rPr>
      <w:rFonts w:ascii="Tahoma" w:eastAsia="Calibri" w:hAnsi="Tahoma" w:cs="Tahoma"/>
      <w:sz w:val="16"/>
      <w:szCs w:val="16"/>
      <w:lang w:eastAsia="en-US"/>
    </w:rPr>
  </w:style>
  <w:style w:type="character" w:customStyle="1" w:styleId="Heading1Char">
    <w:name w:val="Heading 1 Char"/>
    <w:aliases w:val="Heading 1 ΤΙΤΛΟΣ Char"/>
    <w:link w:val="Heading1"/>
    <w:uiPriority w:val="9"/>
    <w:rsid w:val="00D13EFA"/>
    <w:rPr>
      <w:rFonts w:ascii="Times New Roman" w:eastAsia="Times New Roman" w:hAnsi="Times New Roman" w:cs="Times New Roman"/>
      <w:b/>
      <w:bCs/>
      <w:smallCaps/>
      <w:kern w:val="32"/>
      <w:sz w:val="24"/>
      <w:szCs w:val="32"/>
      <w:lang w:eastAsia="en-US"/>
    </w:rPr>
  </w:style>
  <w:style w:type="character" w:customStyle="1" w:styleId="Heading2Char">
    <w:name w:val="Heading 2 Char"/>
    <w:aliases w:val="ΥΠΟΤΙΤΛΟΣ Char"/>
    <w:link w:val="Heading2"/>
    <w:uiPriority w:val="9"/>
    <w:rsid w:val="00D13EFA"/>
    <w:rPr>
      <w:rFonts w:ascii="Times New Roman" w:eastAsia="Times New Roman" w:hAnsi="Times New Roman" w:cs="Times New Roman"/>
      <w:b/>
      <w:bCs/>
      <w:i/>
      <w:iCs/>
      <w:sz w:val="24"/>
      <w:szCs w:val="28"/>
      <w:lang w:eastAsia="en-US"/>
    </w:rPr>
  </w:style>
  <w:style w:type="character" w:styleId="CommentReference">
    <w:name w:val="annotation reference"/>
    <w:rsid w:val="00CF5AA8"/>
    <w:rPr>
      <w:sz w:val="16"/>
      <w:szCs w:val="16"/>
    </w:rPr>
  </w:style>
  <w:style w:type="paragraph" w:styleId="CommentText">
    <w:name w:val="annotation text"/>
    <w:basedOn w:val="Normal"/>
    <w:link w:val="CommentTextChar"/>
    <w:rsid w:val="00CF5AA8"/>
    <w:rPr>
      <w:sz w:val="20"/>
    </w:rPr>
  </w:style>
  <w:style w:type="character" w:customStyle="1" w:styleId="CommentTextChar">
    <w:name w:val="Comment Text Char"/>
    <w:link w:val="CommentText"/>
    <w:rsid w:val="00CF5AA8"/>
    <w:rPr>
      <w:rFonts w:ascii="Times New Roman" w:hAnsi="Times New Roman"/>
    </w:rPr>
  </w:style>
  <w:style w:type="paragraph" w:styleId="CommentSubject">
    <w:name w:val="annotation subject"/>
    <w:basedOn w:val="CommentText"/>
    <w:next w:val="CommentText"/>
    <w:link w:val="CommentSubjectChar"/>
    <w:rsid w:val="00CF5AA8"/>
    <w:rPr>
      <w:b/>
      <w:bCs/>
    </w:rPr>
  </w:style>
  <w:style w:type="character" w:customStyle="1" w:styleId="CommentSubjectChar">
    <w:name w:val="Comment Subject Char"/>
    <w:link w:val="CommentSubject"/>
    <w:rsid w:val="00CF5AA8"/>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857481">
      <w:bodyDiv w:val="1"/>
      <w:marLeft w:val="0"/>
      <w:marRight w:val="0"/>
      <w:marTop w:val="0"/>
      <w:marBottom w:val="0"/>
      <w:divBdr>
        <w:top w:val="none" w:sz="0" w:space="0" w:color="auto"/>
        <w:left w:val="none" w:sz="0" w:space="0" w:color="auto"/>
        <w:bottom w:val="none" w:sz="0" w:space="0" w:color="auto"/>
        <w:right w:val="none" w:sz="0" w:space="0" w:color="auto"/>
      </w:divBdr>
    </w:div>
    <w:div w:id="159724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entre@komvos.edu.g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klanguage.gr"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3E5EA-43BF-4D36-8F41-76147BE1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18</Pages>
  <Words>3362</Words>
  <Characters>18159</Characters>
  <Application>Microsoft Office Word</Application>
  <DocSecurity>0</DocSecurity>
  <Lines>151</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Γενικά μεταδεδομένα</vt:lpstr>
      <vt:lpstr>Γενικά μεταδεδομένα</vt:lpstr>
    </vt:vector>
  </TitlesOfParts>
  <Company/>
  <LinksUpToDate>false</LinksUpToDate>
  <CharactersWithSpaces>21479</CharactersWithSpaces>
  <SharedDoc>false</SharedDoc>
  <HLinks>
    <vt:vector size="192" baseType="variant">
      <vt:variant>
        <vt:i4>5111872</vt:i4>
      </vt:variant>
      <vt:variant>
        <vt:i4>93</vt:i4>
      </vt:variant>
      <vt:variant>
        <vt:i4>0</vt:i4>
      </vt:variant>
      <vt:variant>
        <vt:i4>5</vt:i4>
      </vt:variant>
      <vt:variant>
        <vt:lpwstr>http://www.greek-language.gr/greekLang/modern/students/ict/education/trainners/index.html</vt:lpwstr>
      </vt:variant>
      <vt:variant>
        <vt:lpwstr/>
      </vt:variant>
      <vt:variant>
        <vt:i4>7471216</vt:i4>
      </vt:variant>
      <vt:variant>
        <vt:i4>90</vt:i4>
      </vt:variant>
      <vt:variant>
        <vt:i4>0</vt:i4>
      </vt:variant>
      <vt:variant>
        <vt:i4>5</vt:i4>
      </vt:variant>
      <vt:variant>
        <vt:lpwstr>http://www.politismoskalabaki.gr/prosfygia/</vt:lpwstr>
      </vt:variant>
      <vt:variant>
        <vt:lpwstr/>
      </vt:variant>
      <vt:variant>
        <vt:i4>7798902</vt:i4>
      </vt:variant>
      <vt:variant>
        <vt:i4>87</vt:i4>
      </vt:variant>
      <vt:variant>
        <vt:i4>0</vt:i4>
      </vt:variant>
      <vt:variant>
        <vt:i4>5</vt:i4>
      </vt:variant>
      <vt:variant>
        <vt:lpwstr>http://www.ert.gr/webtv/et3/item/6942-Prosfygia-03-09-2012</vt:lpwstr>
      </vt:variant>
      <vt:variant>
        <vt:lpwstr>.US3W2x0mmRO</vt:lpwstr>
      </vt:variant>
      <vt:variant>
        <vt:i4>7471230</vt:i4>
      </vt:variant>
      <vt:variant>
        <vt:i4>84</vt:i4>
      </vt:variant>
      <vt:variant>
        <vt:i4>0</vt:i4>
      </vt:variant>
      <vt:variant>
        <vt:i4>5</vt:i4>
      </vt:variant>
      <vt:variant>
        <vt:lpwstr>http://www.ert.gr/</vt:lpwstr>
      </vt:variant>
      <vt:variant>
        <vt:lpwstr/>
      </vt:variant>
      <vt:variant>
        <vt:i4>3080306</vt:i4>
      </vt:variant>
      <vt:variant>
        <vt:i4>81</vt:i4>
      </vt:variant>
      <vt:variant>
        <vt:i4>0</vt:i4>
      </vt:variant>
      <vt:variant>
        <vt:i4>5</vt:i4>
      </vt:variant>
      <vt:variant>
        <vt:lpwstr>http://www.enet.gr/?i=news.el.article&amp;id=310413</vt:lpwstr>
      </vt:variant>
      <vt:variant>
        <vt:lpwstr/>
      </vt:variant>
      <vt:variant>
        <vt:i4>3211308</vt:i4>
      </vt:variant>
      <vt:variant>
        <vt:i4>78</vt:i4>
      </vt:variant>
      <vt:variant>
        <vt:i4>0</vt:i4>
      </vt:variant>
      <vt:variant>
        <vt:i4>5</vt:i4>
      </vt:variant>
      <vt:variant>
        <vt:lpwstr>http://asiaminor.ehw.gr/forms/fDataDisplay.aspx?Mode=Lemmata&amp;paramid=181&amp;lastNode=t181</vt:lpwstr>
      </vt:variant>
      <vt:variant>
        <vt:lpwstr/>
      </vt:variant>
      <vt:variant>
        <vt:i4>2097255</vt:i4>
      </vt:variant>
      <vt:variant>
        <vt:i4>75</vt:i4>
      </vt:variant>
      <vt:variant>
        <vt:i4>0</vt:i4>
      </vt:variant>
      <vt:variant>
        <vt:i4>5</vt:i4>
      </vt:variant>
      <vt:variant>
        <vt:lpwstr>http://www.youtube.com/watch?v=s0Q88X6DC4k</vt:lpwstr>
      </vt:variant>
      <vt:variant>
        <vt:lpwstr/>
      </vt:variant>
      <vt:variant>
        <vt:i4>3670052</vt:i4>
      </vt:variant>
      <vt:variant>
        <vt:i4>72</vt:i4>
      </vt:variant>
      <vt:variant>
        <vt:i4>0</vt:i4>
      </vt:variant>
      <vt:variant>
        <vt:i4>5</vt:i4>
      </vt:variant>
      <vt:variant>
        <vt:lpwstr>http://www.youtube.com/watch?v=BLbGinkbsdM</vt:lpwstr>
      </vt:variant>
      <vt:variant>
        <vt:lpwstr/>
      </vt:variant>
      <vt:variant>
        <vt:i4>5046338</vt:i4>
      </vt:variant>
      <vt:variant>
        <vt:i4>69</vt:i4>
      </vt:variant>
      <vt:variant>
        <vt:i4>0</vt:i4>
      </vt:variant>
      <vt:variant>
        <vt:i4>5</vt:i4>
      </vt:variant>
      <vt:variant>
        <vt:lpwstr>http://kibotos.blogspot.gr/2006/06/blog-post.html</vt:lpwstr>
      </vt:variant>
      <vt:variant>
        <vt:lpwstr/>
      </vt:variant>
      <vt:variant>
        <vt:i4>66388973</vt:i4>
      </vt:variant>
      <vt:variant>
        <vt:i4>66</vt:i4>
      </vt:variant>
      <vt:variant>
        <vt:i4>0</vt:i4>
      </vt:variant>
      <vt:variant>
        <vt:i4>5</vt:i4>
      </vt:variant>
      <vt:variant>
        <vt:lpwstr>http://www.livepedia.gr/index.php/Ελληνική_Ελεύθερη_Εγκυκλοπαίδεια</vt:lpwstr>
      </vt:variant>
      <vt:variant>
        <vt:lpwstr/>
      </vt:variant>
      <vt:variant>
        <vt:i4>6029368</vt:i4>
      </vt:variant>
      <vt:variant>
        <vt:i4>63</vt:i4>
      </vt:variant>
      <vt:variant>
        <vt:i4>0</vt:i4>
      </vt:variant>
      <vt:variant>
        <vt:i4>5</vt:i4>
      </vt:variant>
      <vt:variant>
        <vt:lpwstr>http://www.greek-language.gr/greekLang/modern_greek/tools/lexica/triantafyllides/index.html</vt:lpwstr>
      </vt:variant>
      <vt:variant>
        <vt:lpwstr/>
      </vt:variant>
      <vt:variant>
        <vt:i4>66126792</vt:i4>
      </vt:variant>
      <vt:variant>
        <vt:i4>60</vt:i4>
      </vt:variant>
      <vt:variant>
        <vt:i4>0</vt:i4>
      </vt:variant>
      <vt:variant>
        <vt:i4>5</vt:i4>
      </vt:variant>
      <vt:variant>
        <vt:lpwstr>http://el.wiktionary.org/wiki/Βικιλεξικό</vt:lpwstr>
      </vt:variant>
      <vt:variant>
        <vt:lpwstr/>
      </vt:variant>
      <vt:variant>
        <vt:i4>327703</vt:i4>
      </vt:variant>
      <vt:variant>
        <vt:i4>57</vt:i4>
      </vt:variant>
      <vt:variant>
        <vt:i4>0</vt:i4>
      </vt:variant>
      <vt:variant>
        <vt:i4>5</vt:i4>
      </vt:variant>
      <vt:variant>
        <vt:lpwstr>http://www.tovoion.com/products/%CE%B8%CE%B5%CF%83%CF%83%CE%B1%CE%BB%CE%BF%CE%BD%CE%AF%CE%BA%CE%B7%3A%CE%B7 %CF%80%CF%81%CF%89%CF%84%CE%B5%CF%8D%CE%BF%CF%85%CF%83%CE%B1 %CF%84%CF%89%CE%BD %CF%80%CF%81%CE%BF%CF%83%CF%86%CF%8D%CE%B3%CF%89%CE%BD /</vt:lpwstr>
      </vt:variant>
      <vt:variant>
        <vt:lpwstr/>
      </vt:variant>
      <vt:variant>
        <vt:i4>3276822</vt:i4>
      </vt:variant>
      <vt:variant>
        <vt:i4>54</vt:i4>
      </vt:variant>
      <vt:variant>
        <vt:i4>0</vt:i4>
      </vt:variant>
      <vt:variant>
        <vt:i4>5</vt:i4>
      </vt:variant>
      <vt:variant>
        <vt:lpwstr>http://www.mikrosanagnostis.gr/thema_9.asp</vt:lpwstr>
      </vt:variant>
      <vt:variant>
        <vt:lpwstr/>
      </vt:variant>
      <vt:variant>
        <vt:i4>6553725</vt:i4>
      </vt:variant>
      <vt:variant>
        <vt:i4>51</vt:i4>
      </vt:variant>
      <vt:variant>
        <vt:i4>0</vt:i4>
      </vt:variant>
      <vt:variant>
        <vt:i4>5</vt:i4>
      </vt:variant>
      <vt:variant>
        <vt:lpwstr>http://digitalschool.minedu.gov.gr/modules/ebook/show.php/DSGL-C132/635/4087,18640/</vt:lpwstr>
      </vt:variant>
      <vt:variant>
        <vt:lpwstr/>
      </vt:variant>
      <vt:variant>
        <vt:i4>7798902</vt:i4>
      </vt:variant>
      <vt:variant>
        <vt:i4>48</vt:i4>
      </vt:variant>
      <vt:variant>
        <vt:i4>0</vt:i4>
      </vt:variant>
      <vt:variant>
        <vt:i4>5</vt:i4>
      </vt:variant>
      <vt:variant>
        <vt:lpwstr>http://www.ert.gr/webtv/et3/item/6942-Prosfygia-03-09-2012</vt:lpwstr>
      </vt:variant>
      <vt:variant>
        <vt:lpwstr>.US3W2x0mmRO</vt:lpwstr>
      </vt:variant>
      <vt:variant>
        <vt:i4>2097255</vt:i4>
      </vt:variant>
      <vt:variant>
        <vt:i4>45</vt:i4>
      </vt:variant>
      <vt:variant>
        <vt:i4>0</vt:i4>
      </vt:variant>
      <vt:variant>
        <vt:i4>5</vt:i4>
      </vt:variant>
      <vt:variant>
        <vt:lpwstr>http://www.youtube.com/watch?v=s0Q88X6DC4k</vt:lpwstr>
      </vt:variant>
      <vt:variant>
        <vt:lpwstr/>
      </vt:variant>
      <vt:variant>
        <vt:i4>3670052</vt:i4>
      </vt:variant>
      <vt:variant>
        <vt:i4>42</vt:i4>
      </vt:variant>
      <vt:variant>
        <vt:i4>0</vt:i4>
      </vt:variant>
      <vt:variant>
        <vt:i4>5</vt:i4>
      </vt:variant>
      <vt:variant>
        <vt:lpwstr>http://www.youtube.com/watch?v=BLbGinkbsdM</vt:lpwstr>
      </vt:variant>
      <vt:variant>
        <vt:lpwstr/>
      </vt:variant>
      <vt:variant>
        <vt:i4>3211308</vt:i4>
      </vt:variant>
      <vt:variant>
        <vt:i4>39</vt:i4>
      </vt:variant>
      <vt:variant>
        <vt:i4>0</vt:i4>
      </vt:variant>
      <vt:variant>
        <vt:i4>5</vt:i4>
      </vt:variant>
      <vt:variant>
        <vt:lpwstr>http://asiaminor.ehw.gr/forms/fDataDisplay.aspx?Mode=Lemmata&amp;paramid=181&amp;lastNode=t181</vt:lpwstr>
      </vt:variant>
      <vt:variant>
        <vt:lpwstr/>
      </vt:variant>
      <vt:variant>
        <vt:i4>852046</vt:i4>
      </vt:variant>
      <vt:variant>
        <vt:i4>36</vt:i4>
      </vt:variant>
      <vt:variant>
        <vt:i4>0</vt:i4>
      </vt:variant>
      <vt:variant>
        <vt:i4>5</vt:i4>
      </vt:variant>
      <vt:variant>
        <vt:lpwstr>http://www.politismoskalabaki.gr/</vt:lpwstr>
      </vt:variant>
      <vt:variant>
        <vt:lpwstr/>
      </vt:variant>
      <vt:variant>
        <vt:i4>7471216</vt:i4>
      </vt:variant>
      <vt:variant>
        <vt:i4>33</vt:i4>
      </vt:variant>
      <vt:variant>
        <vt:i4>0</vt:i4>
      </vt:variant>
      <vt:variant>
        <vt:i4>5</vt:i4>
      </vt:variant>
      <vt:variant>
        <vt:lpwstr>http://www.politismoskalabaki.gr/prosfygia/</vt:lpwstr>
      </vt:variant>
      <vt:variant>
        <vt:lpwstr/>
      </vt:variant>
      <vt:variant>
        <vt:i4>7798829</vt:i4>
      </vt:variant>
      <vt:variant>
        <vt:i4>30</vt:i4>
      </vt:variant>
      <vt:variant>
        <vt:i4>0</vt:i4>
      </vt:variant>
      <vt:variant>
        <vt:i4>5</vt:i4>
      </vt:variant>
      <vt:variant>
        <vt:lpwstr>http://www.enet.gr/</vt:lpwstr>
      </vt:variant>
      <vt:variant>
        <vt:lpwstr/>
      </vt:variant>
      <vt:variant>
        <vt:i4>3080306</vt:i4>
      </vt:variant>
      <vt:variant>
        <vt:i4>27</vt:i4>
      </vt:variant>
      <vt:variant>
        <vt:i4>0</vt:i4>
      </vt:variant>
      <vt:variant>
        <vt:i4>5</vt:i4>
      </vt:variant>
      <vt:variant>
        <vt:lpwstr>http://www.enet.gr/?i=news.el.article&amp;id=310413</vt:lpwstr>
      </vt:variant>
      <vt:variant>
        <vt:lpwstr/>
      </vt:variant>
      <vt:variant>
        <vt:i4>6815782</vt:i4>
      </vt:variant>
      <vt:variant>
        <vt:i4>24</vt:i4>
      </vt:variant>
      <vt:variant>
        <vt:i4>0</vt:i4>
      </vt:variant>
      <vt:variant>
        <vt:i4>5</vt:i4>
      </vt:variant>
      <vt:variant>
        <vt:lpwstr>http://kibotos.blogspot.gr/</vt:lpwstr>
      </vt:variant>
      <vt:variant>
        <vt:lpwstr/>
      </vt:variant>
      <vt:variant>
        <vt:i4>5046338</vt:i4>
      </vt:variant>
      <vt:variant>
        <vt:i4>21</vt:i4>
      </vt:variant>
      <vt:variant>
        <vt:i4>0</vt:i4>
      </vt:variant>
      <vt:variant>
        <vt:i4>5</vt:i4>
      </vt:variant>
      <vt:variant>
        <vt:lpwstr>http://kibotos.blogspot.gr/2006/06/blog-post.html</vt:lpwstr>
      </vt:variant>
      <vt:variant>
        <vt:lpwstr/>
      </vt:variant>
      <vt:variant>
        <vt:i4>3276822</vt:i4>
      </vt:variant>
      <vt:variant>
        <vt:i4>18</vt:i4>
      </vt:variant>
      <vt:variant>
        <vt:i4>0</vt:i4>
      </vt:variant>
      <vt:variant>
        <vt:i4>5</vt:i4>
      </vt:variant>
      <vt:variant>
        <vt:lpwstr>http://www.mikrosanagnostis.gr/thema_9.asp</vt:lpwstr>
      </vt:variant>
      <vt:variant>
        <vt:lpwstr/>
      </vt:variant>
      <vt:variant>
        <vt:i4>3276822</vt:i4>
      </vt:variant>
      <vt:variant>
        <vt:i4>15</vt:i4>
      </vt:variant>
      <vt:variant>
        <vt:i4>0</vt:i4>
      </vt:variant>
      <vt:variant>
        <vt:i4>5</vt:i4>
      </vt:variant>
      <vt:variant>
        <vt:lpwstr>http://www.mikrosanagnostis.gr/thema_9.asp</vt:lpwstr>
      </vt:variant>
      <vt:variant>
        <vt:lpwstr/>
      </vt:variant>
      <vt:variant>
        <vt:i4>2097278</vt:i4>
      </vt:variant>
      <vt:variant>
        <vt:i4>12</vt:i4>
      </vt:variant>
      <vt:variant>
        <vt:i4>0</vt:i4>
      </vt:variant>
      <vt:variant>
        <vt:i4>5</vt:i4>
      </vt:variant>
      <vt:variant>
        <vt:lpwstr>http://www.tovoion.com/</vt:lpwstr>
      </vt:variant>
      <vt:variant>
        <vt:lpwstr/>
      </vt:variant>
      <vt:variant>
        <vt:i4>327703</vt:i4>
      </vt:variant>
      <vt:variant>
        <vt:i4>9</vt:i4>
      </vt:variant>
      <vt:variant>
        <vt:i4>0</vt:i4>
      </vt:variant>
      <vt:variant>
        <vt:i4>5</vt:i4>
      </vt:variant>
      <vt:variant>
        <vt:lpwstr>http://www.tovoion.com/products/%CE%B8%CE%B5%CF%83%CF%83%CE%B1%CE%BB%CE%BF%CE%BD%CE%AF%CE%BA%CE%B7%3A%CE%B7 %CF%80%CF%81%CF%89%CF%84%CE%B5%CF%8D%CE%BF%CF%85%CF%83%CE%B1 %CF%84%CF%89%CE%BD %CF%80%CF%81%CE%BF%CF%83%CF%86%CF%8D%CE%B3%CF%89%CE%BD /</vt:lpwstr>
      </vt:variant>
      <vt:variant>
        <vt:lpwstr/>
      </vt:variant>
      <vt:variant>
        <vt:i4>6553725</vt:i4>
      </vt:variant>
      <vt:variant>
        <vt:i4>6</vt:i4>
      </vt:variant>
      <vt:variant>
        <vt:i4>0</vt:i4>
      </vt:variant>
      <vt:variant>
        <vt:i4>5</vt:i4>
      </vt:variant>
      <vt:variant>
        <vt:lpwstr>http://digitalschool.minedu.gov.gr/modules/ebook/show.php/DSGL-C132/635/4087,18640/</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Γενικά μεταδεδομένα</dc:title>
  <dc:creator>literature</dc:creator>
  <cp:lastModifiedBy>santwno</cp:lastModifiedBy>
  <cp:revision>35</cp:revision>
  <cp:lastPrinted>2015-11-08T19:46:00Z</cp:lastPrinted>
  <dcterms:created xsi:type="dcterms:W3CDTF">2014-05-01T12:29:00Z</dcterms:created>
  <dcterms:modified xsi:type="dcterms:W3CDTF">2015-11-08T19:46:00Z</dcterms:modified>
</cp:coreProperties>
</file>